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888FF" w14:textId="77777777" w:rsidR="005C0AAA" w:rsidRPr="005C0AAA" w:rsidRDefault="005C0AAA" w:rsidP="005C0AAA">
      <w:pPr>
        <w:tabs>
          <w:tab w:val="left" w:pos="208"/>
          <w:tab w:val="left" w:pos="291"/>
          <w:tab w:val="left" w:pos="660"/>
          <w:tab w:val="left" w:pos="795"/>
          <w:tab w:val="center" w:pos="4680"/>
          <w:tab w:val="center" w:pos="4770"/>
        </w:tabs>
        <w:jc w:val="center"/>
        <w:rPr>
          <w:b/>
          <w:bCs/>
          <w:sz w:val="22"/>
          <w:szCs w:val="22"/>
          <w:lang w:val="it-IT"/>
        </w:rPr>
      </w:pPr>
      <w:r w:rsidRPr="005C0AAA">
        <w:rPr>
          <w:bCs/>
          <w:noProof/>
          <w:sz w:val="22"/>
          <w:szCs w:val="22"/>
          <w:lang w:val="ro-RO" w:eastAsia="ro-RO"/>
        </w:rPr>
        <w:drawing>
          <wp:anchor distT="0" distB="0" distL="114300" distR="114300" simplePos="0" relativeHeight="251660288" behindDoc="1" locked="0" layoutInCell="1" allowOverlap="1" wp14:anchorId="532952E4" wp14:editId="735DE3DE">
            <wp:simplePos x="0" y="0"/>
            <wp:positionH relativeFrom="column">
              <wp:posOffset>-228600</wp:posOffset>
            </wp:positionH>
            <wp:positionV relativeFrom="paragraph">
              <wp:posOffset>-3175</wp:posOffset>
            </wp:positionV>
            <wp:extent cx="685800" cy="876300"/>
            <wp:effectExtent l="19050" t="0" r="0" b="0"/>
            <wp:wrapNone/>
            <wp:docPr id="4" name="Picture 4" descr="Stem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a 11"/>
                    <pic:cNvPicPr>
                      <a:picLocks noChangeAspect="1" noChangeArrowheads="1"/>
                    </pic:cNvPicPr>
                  </pic:nvPicPr>
                  <pic:blipFill>
                    <a:blip r:embed="rId8" cstate="print"/>
                    <a:srcRect/>
                    <a:stretch>
                      <a:fillRect/>
                    </a:stretch>
                  </pic:blipFill>
                  <pic:spPr bwMode="auto">
                    <a:xfrm>
                      <a:off x="0" y="0"/>
                      <a:ext cx="685800" cy="876300"/>
                    </a:xfrm>
                    <a:prstGeom prst="rect">
                      <a:avLst/>
                    </a:prstGeom>
                    <a:noFill/>
                    <a:ln w="9525">
                      <a:noFill/>
                      <a:miter lim="800000"/>
                      <a:headEnd/>
                      <a:tailEnd/>
                    </a:ln>
                  </pic:spPr>
                </pic:pic>
              </a:graphicData>
            </a:graphic>
          </wp:anchor>
        </w:drawing>
      </w:r>
      <w:r w:rsidRPr="005C0AAA">
        <w:rPr>
          <w:b/>
          <w:bCs/>
          <w:sz w:val="22"/>
          <w:szCs w:val="22"/>
          <w:lang w:val="it-IT"/>
        </w:rPr>
        <w:t>MINISTERUL SĂNĂTĂŢII</w:t>
      </w:r>
    </w:p>
    <w:p w14:paraId="47AC7E05" w14:textId="77777777" w:rsidR="005C0AAA" w:rsidRPr="005C0AAA" w:rsidRDefault="005C0AAA" w:rsidP="005C0AAA">
      <w:pPr>
        <w:tabs>
          <w:tab w:val="left" w:pos="512"/>
          <w:tab w:val="center" w:pos="4680"/>
          <w:tab w:val="center" w:pos="4770"/>
        </w:tabs>
        <w:jc w:val="center"/>
        <w:rPr>
          <w:bCs/>
          <w:sz w:val="22"/>
          <w:szCs w:val="22"/>
          <w:u w:val="single"/>
          <w:lang w:val="it-IT"/>
        </w:rPr>
      </w:pPr>
      <w:r w:rsidRPr="005C0AAA">
        <w:rPr>
          <w:b/>
          <w:bCs/>
          <w:sz w:val="22"/>
          <w:szCs w:val="22"/>
          <w:u w:val="single"/>
          <w:lang w:val="it-IT"/>
        </w:rPr>
        <w:t>DIRECŢIA DE SĂNĂTATE PUBLICĂ A MUNICIPIULUI BUCUREȘTI</w:t>
      </w:r>
    </w:p>
    <w:p w14:paraId="3F6B686C" w14:textId="77777777" w:rsidR="005C0AAA" w:rsidRPr="005C0AAA" w:rsidRDefault="005C0AAA" w:rsidP="005C0AAA">
      <w:pPr>
        <w:tabs>
          <w:tab w:val="left" w:pos="512"/>
          <w:tab w:val="center" w:pos="4680"/>
          <w:tab w:val="center" w:pos="4770"/>
        </w:tabs>
        <w:jc w:val="center"/>
        <w:rPr>
          <w:b/>
          <w:bCs/>
          <w:sz w:val="22"/>
          <w:szCs w:val="22"/>
          <w:lang w:val="it-IT"/>
        </w:rPr>
      </w:pPr>
      <w:r w:rsidRPr="005C0AAA">
        <w:rPr>
          <w:bCs/>
          <w:sz w:val="22"/>
          <w:szCs w:val="22"/>
          <w:lang w:val="it-IT"/>
        </w:rPr>
        <w:t>Adresa: str. Avrig nr.72-74, sector 2, Bucuresti – Romania</w:t>
      </w:r>
    </w:p>
    <w:p w14:paraId="1691D293" w14:textId="77777777" w:rsidR="005C0AAA" w:rsidRPr="005C0AAA" w:rsidRDefault="005C0AAA" w:rsidP="005C0AAA">
      <w:pPr>
        <w:jc w:val="center"/>
        <w:rPr>
          <w:bCs/>
          <w:sz w:val="22"/>
          <w:szCs w:val="22"/>
          <w:lang w:val="it-IT"/>
        </w:rPr>
      </w:pPr>
      <w:r w:rsidRPr="005C0AAA">
        <w:rPr>
          <w:bCs/>
          <w:sz w:val="22"/>
          <w:szCs w:val="22"/>
          <w:lang w:val="it-IT"/>
        </w:rPr>
        <w:t>Cont: RO36TREZ70020E365000XXXX – D.T.C.P.M.B.</w:t>
      </w:r>
    </w:p>
    <w:p w14:paraId="734814FC" w14:textId="77777777" w:rsidR="005C0AAA" w:rsidRPr="00D14BC1" w:rsidRDefault="005C0AAA" w:rsidP="005C0AAA">
      <w:pPr>
        <w:jc w:val="center"/>
        <w:rPr>
          <w:bCs/>
          <w:sz w:val="22"/>
          <w:szCs w:val="22"/>
        </w:rPr>
      </w:pPr>
      <w:r w:rsidRPr="00D14BC1">
        <w:rPr>
          <w:bCs/>
          <w:sz w:val="22"/>
          <w:szCs w:val="22"/>
        </w:rPr>
        <w:t>Tel: 021.252.79.78; 021.252.32.16/ Fax: 021.252.55.20;</w:t>
      </w:r>
    </w:p>
    <w:p w14:paraId="2F5A019B" w14:textId="77777777" w:rsidR="005C0AAA" w:rsidRPr="00D14BC1" w:rsidRDefault="005C0AAA" w:rsidP="005C0AAA">
      <w:pPr>
        <w:jc w:val="center"/>
        <w:rPr>
          <w:bCs/>
          <w:sz w:val="22"/>
          <w:szCs w:val="22"/>
        </w:rPr>
      </w:pPr>
      <w:r w:rsidRPr="00D14BC1">
        <w:rPr>
          <w:bCs/>
          <w:sz w:val="22"/>
          <w:szCs w:val="22"/>
        </w:rPr>
        <w:t xml:space="preserve">Site: </w:t>
      </w:r>
      <w:r>
        <w:fldChar w:fldCharType="begin"/>
      </w:r>
      <w:r>
        <w:instrText>HYPERLINK "http://www.dspb.ro/"</w:instrText>
      </w:r>
      <w:r>
        <w:fldChar w:fldCharType="separate"/>
      </w:r>
      <w:r w:rsidRPr="00D14BC1">
        <w:rPr>
          <w:rStyle w:val="Hyperlink"/>
          <w:bCs/>
          <w:sz w:val="22"/>
          <w:szCs w:val="22"/>
        </w:rPr>
        <w:t>www.dspb.ro</w:t>
      </w:r>
      <w:r w:rsidRPr="005C0AAA">
        <w:rPr>
          <w:rStyle w:val="Hyperlink"/>
          <w:bCs/>
          <w:sz w:val="22"/>
          <w:szCs w:val="22"/>
        </w:rPr>
        <w:t>/</w:t>
      </w:r>
      <w:r>
        <w:fldChar w:fldCharType="end"/>
      </w:r>
      <w:r w:rsidRPr="005C0AAA">
        <w:rPr>
          <w:bCs/>
          <w:sz w:val="22"/>
          <w:szCs w:val="22"/>
        </w:rPr>
        <w:t xml:space="preserve"> e-mail: dspb@dspb.ro</w:t>
      </w:r>
      <w:r w:rsidRPr="00D14BC1">
        <w:rPr>
          <w:bCs/>
          <w:sz w:val="22"/>
          <w:szCs w:val="22"/>
        </w:rPr>
        <w:t>;</w:t>
      </w:r>
    </w:p>
    <w:p w14:paraId="2AFC6D1A" w14:textId="77777777" w:rsidR="005C0AAA" w:rsidRPr="00D14BC1" w:rsidRDefault="00655607" w:rsidP="005C0AAA">
      <w:pPr>
        <w:jc w:val="center"/>
        <w:rPr>
          <w:bCs/>
          <w:sz w:val="22"/>
          <w:szCs w:val="22"/>
        </w:rPr>
      </w:pPr>
      <w:r w:rsidRPr="00D14BC1">
        <w:rPr>
          <w:b/>
          <w:bCs/>
          <w:sz w:val="22"/>
          <w:szCs w:val="22"/>
        </w:rPr>
        <w:t>SERVICIUL</w:t>
      </w:r>
      <w:r w:rsidR="005C0AAA" w:rsidRPr="00D14BC1">
        <w:rPr>
          <w:b/>
          <w:bCs/>
          <w:sz w:val="22"/>
          <w:szCs w:val="22"/>
        </w:rPr>
        <w:t xml:space="preserve"> ACHIZI</w:t>
      </w:r>
      <w:r w:rsidR="005C0AAA" w:rsidRPr="005C0AAA">
        <w:rPr>
          <w:b/>
          <w:bCs/>
          <w:sz w:val="22"/>
          <w:szCs w:val="22"/>
          <w:lang w:val="ro-RO"/>
        </w:rPr>
        <w:t>ȚII PUBLICE</w:t>
      </w:r>
    </w:p>
    <w:p w14:paraId="30F25776" w14:textId="77777777" w:rsidR="005C0AAA" w:rsidRPr="00D14BC1" w:rsidRDefault="005C0AAA" w:rsidP="00A13249">
      <w:pPr>
        <w:pBdr>
          <w:bottom w:val="double" w:sz="6" w:space="1" w:color="auto"/>
        </w:pBdr>
        <w:ind w:left="-567" w:right="-455"/>
        <w:jc w:val="center"/>
        <w:rPr>
          <w:bCs/>
          <w:sz w:val="22"/>
          <w:szCs w:val="22"/>
        </w:rPr>
      </w:pPr>
      <w:r>
        <w:fldChar w:fldCharType="begin"/>
      </w:r>
      <w:r>
        <w:instrText>HYPERLINK</w:instrText>
      </w:r>
      <w:r>
        <w:fldChar w:fldCharType="separate"/>
      </w:r>
      <w:r w:rsidRPr="00D14BC1">
        <w:rPr>
          <w:rStyle w:val="Hyperlink"/>
          <w:bCs/>
          <w:sz w:val="22"/>
          <w:szCs w:val="22"/>
        </w:rPr>
        <w:t>Tel:/</w:t>
      </w:r>
      <w:r>
        <w:fldChar w:fldCharType="end"/>
      </w:r>
      <w:r w:rsidRPr="00D14BC1">
        <w:rPr>
          <w:bCs/>
          <w:sz w:val="22"/>
          <w:szCs w:val="22"/>
        </w:rPr>
        <w:t xml:space="preserve"> Fax:  021.253.25.77; 021.252.02.99; 021. 252.79.78-int: 139; 145</w:t>
      </w:r>
      <w:r w:rsidR="00A13249" w:rsidRPr="00D14BC1">
        <w:rPr>
          <w:bCs/>
          <w:sz w:val="22"/>
          <w:szCs w:val="22"/>
        </w:rPr>
        <w:t>:</w:t>
      </w:r>
      <w:r w:rsidRPr="00D14BC1">
        <w:rPr>
          <w:bCs/>
          <w:sz w:val="22"/>
          <w:szCs w:val="22"/>
        </w:rPr>
        <w:t>e-mail:achiziţii@dspb.ro</w:t>
      </w:r>
    </w:p>
    <w:p w14:paraId="5C121B9D" w14:textId="77777777" w:rsidR="00E36EF8" w:rsidRDefault="0060031A" w:rsidP="00E36EF8">
      <w:pPr>
        <w:pStyle w:val="Header"/>
        <w:jc w:val="center"/>
        <w:rPr>
          <w:b/>
          <w:lang w:val="ro-RO"/>
        </w:rPr>
      </w:pPr>
      <w:r>
        <w:rPr>
          <w:b/>
          <w:lang w:val="ro-RO"/>
        </w:rPr>
        <w:t xml:space="preserve">                                   </w:t>
      </w:r>
      <w:r w:rsidR="00E36EF8">
        <w:rPr>
          <w:b/>
          <w:lang w:val="ro-RO"/>
        </w:rPr>
        <w:t xml:space="preserve">                                                         </w:t>
      </w:r>
    </w:p>
    <w:p w14:paraId="3DBA3665" w14:textId="77777777" w:rsidR="00E36EF8" w:rsidRPr="00D14BC1" w:rsidRDefault="00E36EF8" w:rsidP="00E36EF8">
      <w:pPr>
        <w:pStyle w:val="Header"/>
        <w:jc w:val="center"/>
        <w:rPr>
          <w:b/>
          <w:lang w:val="it-IT"/>
        </w:rPr>
      </w:pPr>
      <w:r>
        <w:rPr>
          <w:b/>
          <w:lang w:val="ro-RO"/>
        </w:rPr>
        <w:t xml:space="preserve">                                                                                             </w:t>
      </w:r>
      <w:r w:rsidR="0060031A">
        <w:rPr>
          <w:b/>
          <w:lang w:val="ro-RO"/>
        </w:rPr>
        <w:t xml:space="preserve"> </w:t>
      </w:r>
      <w:r w:rsidRPr="00D14BC1">
        <w:rPr>
          <w:b/>
          <w:lang w:val="it-IT"/>
        </w:rPr>
        <w:t>APROBAT,</w:t>
      </w:r>
    </w:p>
    <w:p w14:paraId="2BC58ACC" w14:textId="77777777" w:rsidR="00E36EF8" w:rsidRPr="00D14BC1" w:rsidRDefault="00E36EF8" w:rsidP="00E36EF8">
      <w:pPr>
        <w:pStyle w:val="Header"/>
        <w:tabs>
          <w:tab w:val="left" w:pos="8730"/>
        </w:tabs>
        <w:jc w:val="center"/>
        <w:rPr>
          <w:b/>
          <w:lang w:val="it-IT"/>
        </w:rPr>
      </w:pPr>
      <w:r w:rsidRPr="00D14BC1">
        <w:rPr>
          <w:b/>
          <w:lang w:val="it-IT"/>
        </w:rPr>
        <w:t xml:space="preserve">                                                                                                 DIRECTOR  EXECUTIV</w:t>
      </w:r>
    </w:p>
    <w:p w14:paraId="546A803C" w14:textId="77777777" w:rsidR="00E36EF8" w:rsidRPr="00D14BC1" w:rsidRDefault="00E36EF8" w:rsidP="00E36EF8">
      <w:pPr>
        <w:pStyle w:val="Header"/>
        <w:jc w:val="right"/>
        <w:rPr>
          <w:b/>
          <w:lang w:val="it-IT"/>
        </w:rPr>
      </w:pPr>
      <w:r w:rsidRPr="00D14BC1">
        <w:rPr>
          <w:b/>
          <w:lang w:val="it-IT"/>
        </w:rPr>
        <w:t xml:space="preserve">             Dr. Cristina Luminița PELIN</w:t>
      </w:r>
    </w:p>
    <w:p w14:paraId="14C66C9E" w14:textId="77777777" w:rsidR="0060031A" w:rsidRPr="00E36EF8" w:rsidRDefault="0060031A" w:rsidP="00E36EF8">
      <w:pPr>
        <w:pStyle w:val="Header"/>
        <w:jc w:val="center"/>
        <w:rPr>
          <w:b/>
          <w:lang w:val="ro-RO"/>
        </w:rPr>
      </w:pPr>
      <w:r>
        <w:rPr>
          <w:b/>
          <w:lang w:val="ro-RO"/>
        </w:rPr>
        <w:t xml:space="preserve">                                                                                                                                                                </w:t>
      </w:r>
      <w:r w:rsidRPr="00D14BC1">
        <w:rPr>
          <w:b/>
          <w:lang w:val="it-IT"/>
        </w:rPr>
        <w:t xml:space="preserve">                         </w:t>
      </w:r>
    </w:p>
    <w:p w14:paraId="1B41B5AE" w14:textId="77777777" w:rsidR="002249A8" w:rsidRPr="00D14BC1" w:rsidRDefault="002249A8" w:rsidP="002249A8">
      <w:pPr>
        <w:pStyle w:val="Header"/>
        <w:rPr>
          <w:b/>
          <w:bCs/>
          <w:kern w:val="28"/>
          <w:lang w:val="it-IT"/>
        </w:rPr>
      </w:pPr>
    </w:p>
    <w:p w14:paraId="42E3843D" w14:textId="77777777" w:rsidR="00EF44C5" w:rsidRPr="00D14BC1" w:rsidRDefault="00AE3FDF" w:rsidP="008A1235">
      <w:pPr>
        <w:spacing w:line="276" w:lineRule="auto"/>
        <w:jc w:val="center"/>
        <w:rPr>
          <w:b/>
          <w:color w:val="000000"/>
          <w:lang w:val="it-IT"/>
        </w:rPr>
      </w:pPr>
      <w:r w:rsidRPr="00D14BC1">
        <w:rPr>
          <w:b/>
          <w:color w:val="000000"/>
          <w:lang w:val="it-IT"/>
        </w:rPr>
        <w:t>C</w:t>
      </w:r>
      <w:r w:rsidR="00774AF0" w:rsidRPr="00D14BC1">
        <w:rPr>
          <w:b/>
          <w:color w:val="000000"/>
          <w:lang w:val="it-IT"/>
        </w:rPr>
        <w:t>AIET DE SARCINI</w:t>
      </w:r>
    </w:p>
    <w:p w14:paraId="2D55028F" w14:textId="77777777" w:rsidR="00EF44C5" w:rsidRPr="000050E1" w:rsidRDefault="00EF44C5" w:rsidP="008A1235">
      <w:pPr>
        <w:jc w:val="center"/>
        <w:rPr>
          <w:b/>
          <w:color w:val="000000"/>
          <w:lang w:val="it-IT"/>
        </w:rPr>
      </w:pPr>
      <w:r w:rsidRPr="00D14BC1">
        <w:rPr>
          <w:b/>
          <w:color w:val="000000"/>
          <w:lang w:val="it-IT"/>
        </w:rPr>
        <w:t xml:space="preserve">aferent achizitiei publice </w:t>
      </w:r>
      <w:r w:rsidRPr="000050E1">
        <w:rPr>
          <w:b/>
          <w:color w:val="000000"/>
          <w:lang w:val="it-IT"/>
        </w:rPr>
        <w:t>de Servicii de Posta si Curierat</w:t>
      </w:r>
      <w:r w:rsidR="008A1235">
        <w:rPr>
          <w:b/>
          <w:color w:val="000000"/>
          <w:lang w:val="it-IT"/>
        </w:rPr>
        <w:t xml:space="preserve"> </w:t>
      </w:r>
      <w:r w:rsidRPr="000050E1">
        <w:rPr>
          <w:b/>
          <w:color w:val="000000"/>
          <w:lang w:val="it-IT"/>
        </w:rPr>
        <w:t>necesare D.S.P.M.B.</w:t>
      </w:r>
    </w:p>
    <w:p w14:paraId="314FFF18" w14:textId="77777777" w:rsidR="00D91A37" w:rsidRPr="00D14BC1" w:rsidRDefault="00D91A37" w:rsidP="00D91A37">
      <w:pPr>
        <w:jc w:val="both"/>
        <w:rPr>
          <w:color w:val="000000"/>
          <w:lang w:val="it-IT"/>
        </w:rPr>
      </w:pPr>
    </w:p>
    <w:p w14:paraId="64F9F8B5" w14:textId="77777777" w:rsidR="00D91A37" w:rsidRPr="000050E1" w:rsidRDefault="00D91A37" w:rsidP="00D91A37">
      <w:pPr>
        <w:jc w:val="both"/>
        <w:rPr>
          <w:color w:val="000000"/>
        </w:rPr>
      </w:pPr>
      <w:proofErr w:type="spellStart"/>
      <w:r w:rsidRPr="000050E1">
        <w:rPr>
          <w:color w:val="000000"/>
        </w:rPr>
        <w:t>Având</w:t>
      </w:r>
      <w:proofErr w:type="spellEnd"/>
      <w:r w:rsidRPr="000050E1">
        <w:rPr>
          <w:color w:val="000000"/>
        </w:rPr>
        <w:t xml:space="preserve"> </w:t>
      </w:r>
      <w:proofErr w:type="spellStart"/>
      <w:r w:rsidRPr="000050E1">
        <w:rPr>
          <w:color w:val="000000"/>
        </w:rPr>
        <w:t>în</w:t>
      </w:r>
      <w:proofErr w:type="spellEnd"/>
      <w:r w:rsidRPr="000050E1">
        <w:rPr>
          <w:color w:val="000000"/>
        </w:rPr>
        <w:t xml:space="preserve"> </w:t>
      </w:r>
      <w:proofErr w:type="spellStart"/>
      <w:r w:rsidRPr="000050E1">
        <w:rPr>
          <w:color w:val="000000"/>
        </w:rPr>
        <w:t>vedere</w:t>
      </w:r>
      <w:proofErr w:type="spellEnd"/>
      <w:r w:rsidRPr="000050E1">
        <w:rPr>
          <w:color w:val="000000"/>
        </w:rPr>
        <w:t xml:space="preserve"> </w:t>
      </w:r>
      <w:proofErr w:type="spellStart"/>
      <w:r w:rsidRPr="000050E1">
        <w:rPr>
          <w:color w:val="000000"/>
        </w:rPr>
        <w:t>prevederile</w:t>
      </w:r>
      <w:proofErr w:type="spellEnd"/>
      <w:r w:rsidRPr="000050E1">
        <w:rPr>
          <w:color w:val="000000"/>
        </w:rPr>
        <w:t xml:space="preserve">: </w:t>
      </w:r>
    </w:p>
    <w:p w14:paraId="64C73269" w14:textId="77777777" w:rsidR="00D91A37" w:rsidRPr="00D14BC1" w:rsidRDefault="00D91A37" w:rsidP="00D91A37">
      <w:pPr>
        <w:numPr>
          <w:ilvl w:val="0"/>
          <w:numId w:val="1"/>
        </w:numPr>
        <w:jc w:val="both"/>
        <w:rPr>
          <w:i/>
          <w:color w:val="000000"/>
          <w:lang w:val="it-IT"/>
        </w:rPr>
      </w:pPr>
      <w:r w:rsidRPr="00D14BC1">
        <w:rPr>
          <w:i/>
          <w:color w:val="000000"/>
          <w:lang w:val="it-IT"/>
        </w:rPr>
        <w:t xml:space="preserve">art. 9 </w:t>
      </w:r>
      <w:r w:rsidRPr="00D14BC1">
        <w:rPr>
          <w:color w:val="000000"/>
          <w:lang w:val="it-IT"/>
        </w:rPr>
        <w:t>din</w:t>
      </w:r>
      <w:r w:rsidRPr="00D14BC1">
        <w:rPr>
          <w:i/>
          <w:color w:val="000000"/>
          <w:lang w:val="it-IT"/>
        </w:rPr>
        <w:t xml:space="preserve"> H.G. nr. 395/2016 privind Normele Metodologice de aplicare a prevederilor referitoare la atribuirea contractului de achiziţie publică/acordului-cadru din Legea nr. 98/2016 privind achiziţiile publice</w:t>
      </w:r>
      <w:r w:rsidRPr="00D14BC1">
        <w:rPr>
          <w:color w:val="000000"/>
          <w:lang w:val="it-IT"/>
        </w:rPr>
        <w:t>;</w:t>
      </w:r>
    </w:p>
    <w:p w14:paraId="48E5CD3F" w14:textId="77777777" w:rsidR="00D91A37" w:rsidRPr="00D14BC1" w:rsidRDefault="00D91A37" w:rsidP="00D91A37">
      <w:pPr>
        <w:jc w:val="both"/>
        <w:rPr>
          <w:color w:val="000000"/>
          <w:lang w:val="it-IT"/>
        </w:rPr>
      </w:pPr>
      <w:r w:rsidRPr="00D14BC1">
        <w:rPr>
          <w:color w:val="000000"/>
          <w:lang w:val="it-IT"/>
        </w:rPr>
        <w:t xml:space="preserve">strategia de contractare este un document care face parte din etapa de planificare/ pregătire a procesului de achiziție publică, prin intermediul căreia autoritatea contractantă își documentează deciziile pe care le ia înainte de organizarea propriu-zisă a procedurii de atribuire. </w:t>
      </w:r>
    </w:p>
    <w:p w14:paraId="32FFC154" w14:textId="77777777" w:rsidR="00D91A37" w:rsidRPr="000050E1" w:rsidRDefault="00D91A37" w:rsidP="00D91A37">
      <w:pPr>
        <w:jc w:val="both"/>
        <w:rPr>
          <w:b/>
          <w:color w:val="000000"/>
          <w:lang w:val="it-IT"/>
        </w:rPr>
      </w:pPr>
      <w:r w:rsidRPr="00D14BC1">
        <w:rPr>
          <w:color w:val="000000"/>
          <w:lang w:val="it-IT"/>
        </w:rPr>
        <w:t xml:space="preserve">În elaborarea strategiei de contractare, s-a avut in vedere </w:t>
      </w:r>
      <w:r w:rsidR="0054125E" w:rsidRPr="00D14BC1">
        <w:rPr>
          <w:b/>
          <w:color w:val="000000"/>
          <w:lang w:val="it-IT"/>
        </w:rPr>
        <w:t>Referatul de necesitate nr.</w:t>
      </w:r>
      <w:r w:rsidR="00631369" w:rsidRPr="00D14BC1">
        <w:rPr>
          <w:b/>
          <w:color w:val="000000"/>
          <w:lang w:val="it-IT"/>
        </w:rPr>
        <w:t xml:space="preserve"> 9678/28.04.2026 și Specificațiile tehnice anexate referatului</w:t>
      </w:r>
      <w:r w:rsidR="0054125E" w:rsidRPr="00D14BC1">
        <w:rPr>
          <w:b/>
          <w:color w:val="000000"/>
          <w:lang w:val="it-IT"/>
        </w:rPr>
        <w:t xml:space="preserve">, </w:t>
      </w:r>
      <w:r w:rsidR="0054125E" w:rsidRPr="00D14BC1">
        <w:rPr>
          <w:color w:val="000000"/>
          <w:lang w:val="it-IT"/>
        </w:rPr>
        <w:t xml:space="preserve">transmise de </w:t>
      </w:r>
      <w:r w:rsidR="0054125E" w:rsidRPr="00D14BC1">
        <w:rPr>
          <w:b/>
          <w:color w:val="000000"/>
          <w:lang w:val="it-IT"/>
        </w:rPr>
        <w:t>Serviciul Administrativ și Mentenanță</w:t>
      </w:r>
      <w:r w:rsidR="0054125E" w:rsidRPr="00D14BC1">
        <w:rPr>
          <w:color w:val="000000"/>
          <w:lang w:val="it-IT"/>
        </w:rPr>
        <w:t xml:space="preserve">, prin care a solicitat demararea procedurii de achiziție </w:t>
      </w:r>
      <w:r w:rsidR="00631369" w:rsidRPr="00D14BC1">
        <w:rPr>
          <w:b/>
          <w:color w:val="000000"/>
          <w:lang w:val="it-IT"/>
        </w:rPr>
        <w:t>Contract pentru S</w:t>
      </w:r>
      <w:r w:rsidR="00631369">
        <w:rPr>
          <w:b/>
          <w:color w:val="000000"/>
          <w:lang w:val="it-IT"/>
        </w:rPr>
        <w:t>ervicii Poștă si C</w:t>
      </w:r>
      <w:r w:rsidR="00631369" w:rsidRPr="000050E1">
        <w:rPr>
          <w:b/>
          <w:color w:val="000000"/>
          <w:lang w:val="it-IT"/>
        </w:rPr>
        <w:t>urierat</w:t>
      </w:r>
      <w:r w:rsidR="00631369">
        <w:rPr>
          <w:b/>
          <w:color w:val="000000"/>
          <w:lang w:val="it-IT"/>
        </w:rPr>
        <w:t xml:space="preserve"> pentru perioada </w:t>
      </w:r>
      <w:r w:rsidR="00631369">
        <w:rPr>
          <w:b/>
          <w:lang w:val="it-IT"/>
        </w:rPr>
        <w:t>01.05.2026-31.12.2026</w:t>
      </w:r>
      <w:r w:rsidR="00631369" w:rsidRPr="000050E1">
        <w:rPr>
          <w:b/>
          <w:color w:val="000000"/>
          <w:lang w:val="it-IT"/>
        </w:rPr>
        <w:t>”</w:t>
      </w:r>
      <w:r w:rsidRPr="000050E1">
        <w:rPr>
          <w:b/>
          <w:color w:val="000000"/>
          <w:lang w:val="it-IT"/>
        </w:rPr>
        <w:t xml:space="preserve"> necesare D.S.P.M.B. </w:t>
      </w:r>
    </w:p>
    <w:p w14:paraId="18A88C62" w14:textId="77777777" w:rsidR="00774AF0" w:rsidRPr="000050E1" w:rsidRDefault="00774AF0" w:rsidP="00774AF0">
      <w:pPr>
        <w:jc w:val="both"/>
        <w:rPr>
          <w:b/>
          <w:color w:val="000000"/>
          <w:lang w:val="it-IT"/>
        </w:rPr>
      </w:pPr>
      <w:r w:rsidRPr="000050E1">
        <w:rPr>
          <w:b/>
          <w:color w:val="000000"/>
          <w:lang w:val="it-IT"/>
        </w:rPr>
        <w:t xml:space="preserve"> </w:t>
      </w:r>
    </w:p>
    <w:p w14:paraId="151E4F6A" w14:textId="77777777" w:rsidR="00AE3FDF" w:rsidRPr="00D14BC1" w:rsidRDefault="00AE3FDF" w:rsidP="00EF44C5">
      <w:pPr>
        <w:jc w:val="both"/>
        <w:rPr>
          <w:b/>
          <w:color w:val="000000"/>
          <w:sz w:val="8"/>
          <w:u w:val="single"/>
          <w:lang w:val="it-IT"/>
        </w:rPr>
      </w:pPr>
    </w:p>
    <w:p w14:paraId="46D957BF" w14:textId="77777777" w:rsidR="00EF44C5" w:rsidRPr="00D14BC1" w:rsidRDefault="00EF44C5" w:rsidP="00EF44C5">
      <w:pPr>
        <w:jc w:val="both"/>
        <w:rPr>
          <w:b/>
          <w:color w:val="000000"/>
          <w:u w:val="single"/>
          <w:lang w:val="it-IT"/>
        </w:rPr>
      </w:pPr>
      <w:r w:rsidRPr="00D14BC1">
        <w:rPr>
          <w:b/>
          <w:color w:val="000000"/>
          <w:u w:val="single"/>
          <w:lang w:val="it-IT"/>
        </w:rPr>
        <w:t>Autoritatea contractantă:</w:t>
      </w:r>
    </w:p>
    <w:p w14:paraId="1B0803BE" w14:textId="77777777" w:rsidR="00EF44C5" w:rsidRPr="00D14BC1" w:rsidRDefault="00EF44C5" w:rsidP="00EF44C5">
      <w:pPr>
        <w:jc w:val="both"/>
        <w:rPr>
          <w:color w:val="000000"/>
          <w:lang w:val="it-IT"/>
        </w:rPr>
      </w:pPr>
      <w:r w:rsidRPr="00D14BC1">
        <w:rPr>
          <w:color w:val="000000"/>
          <w:lang w:val="it-IT"/>
        </w:rPr>
        <w:t>Entitatea responsabila cu implementarea proiectului  este  Directia de Sanatate Publica a  Municipiului Bucuresti , ca autoritate contractanta .</w:t>
      </w:r>
    </w:p>
    <w:p w14:paraId="1D846332" w14:textId="77777777" w:rsidR="00EF44C5" w:rsidRPr="00D14BC1" w:rsidRDefault="00EF44C5" w:rsidP="00EF44C5">
      <w:pPr>
        <w:jc w:val="both"/>
        <w:rPr>
          <w:b/>
          <w:color w:val="000000"/>
          <w:sz w:val="12"/>
          <w:u w:val="single"/>
          <w:lang w:val="it-IT"/>
        </w:rPr>
      </w:pPr>
    </w:p>
    <w:p w14:paraId="7ADE4077" w14:textId="77777777" w:rsidR="00EF44C5" w:rsidRPr="00D14BC1" w:rsidRDefault="00EF44C5" w:rsidP="00EF44C5">
      <w:pPr>
        <w:jc w:val="both"/>
        <w:rPr>
          <w:b/>
          <w:color w:val="000000"/>
          <w:u w:val="single"/>
          <w:lang w:val="it-IT"/>
        </w:rPr>
      </w:pPr>
      <w:r w:rsidRPr="00D14BC1">
        <w:rPr>
          <w:b/>
          <w:color w:val="000000"/>
          <w:u w:val="single"/>
          <w:lang w:val="it-IT"/>
        </w:rPr>
        <w:t>Cod de clasificare CPV:</w:t>
      </w:r>
    </w:p>
    <w:p w14:paraId="3B5C0420" w14:textId="77777777" w:rsidR="00EF44C5" w:rsidRPr="00D14BC1" w:rsidRDefault="00EF44C5" w:rsidP="00EF44C5">
      <w:pPr>
        <w:rPr>
          <w:rStyle w:val="Strong"/>
          <w:b w:val="0"/>
          <w:color w:val="000000"/>
          <w:shd w:val="clear" w:color="auto" w:fill="FFFFFF"/>
          <w:lang w:val="it-IT"/>
        </w:rPr>
      </w:pPr>
      <w:r w:rsidRPr="00D14BC1">
        <w:rPr>
          <w:rStyle w:val="Strong"/>
          <w:b w:val="0"/>
          <w:color w:val="000000"/>
          <w:shd w:val="clear" w:color="auto" w:fill="FFFFFF"/>
          <w:lang w:val="it-IT"/>
        </w:rPr>
        <w:t>Cod CPV 64100000 -7 „Servicii de poştă şi curierat”</w:t>
      </w:r>
    </w:p>
    <w:p w14:paraId="541712DF" w14:textId="77777777" w:rsidR="00EF44C5" w:rsidRPr="00D14BC1" w:rsidRDefault="00EF44C5" w:rsidP="00EF44C5">
      <w:pPr>
        <w:jc w:val="both"/>
        <w:rPr>
          <w:b/>
          <w:color w:val="000000"/>
          <w:sz w:val="8"/>
          <w:u w:val="single"/>
          <w:lang w:val="it-IT"/>
        </w:rPr>
      </w:pPr>
    </w:p>
    <w:p w14:paraId="143BC749" w14:textId="77777777" w:rsidR="00D91A37" w:rsidRPr="00D14BC1" w:rsidRDefault="00D91A37" w:rsidP="00D91A37">
      <w:pPr>
        <w:jc w:val="both"/>
        <w:rPr>
          <w:b/>
          <w:color w:val="000000"/>
          <w:u w:val="single"/>
          <w:lang w:val="it-IT"/>
        </w:rPr>
      </w:pPr>
      <w:r w:rsidRPr="00D14BC1">
        <w:rPr>
          <w:b/>
          <w:color w:val="000000"/>
          <w:u w:val="single"/>
          <w:lang w:val="it-IT"/>
        </w:rPr>
        <w:t>Descrierea achizitiei publice:</w:t>
      </w:r>
    </w:p>
    <w:p w14:paraId="5458FFEE" w14:textId="77777777" w:rsidR="00D91A37" w:rsidRPr="004B33BA" w:rsidRDefault="00D91A37" w:rsidP="00D91A37">
      <w:pPr>
        <w:spacing w:line="276" w:lineRule="auto"/>
        <w:jc w:val="both"/>
        <w:rPr>
          <w:lang w:val="ro-RO"/>
        </w:rPr>
      </w:pPr>
      <w:r w:rsidRPr="00026646">
        <w:rPr>
          <w:lang w:val="ro-RO"/>
        </w:rPr>
        <w:t xml:space="preserve">Direcția de Sănătate Publică București prin compartimentele de specialitate (Programe de Sănătate Publică, Administrativ și Mentenanță, Medicina Muncii, Inspectie Factori Risc și Avize și Autorizări ) solicită </w:t>
      </w:r>
      <w:r w:rsidRPr="00026646">
        <w:rPr>
          <w:b/>
          <w:color w:val="000000"/>
          <w:lang w:val="it-IT"/>
        </w:rPr>
        <w:t xml:space="preserve">SERVICII DE POSTA SI CURIERAT </w:t>
      </w:r>
      <w:r w:rsidRPr="00D14BC1">
        <w:rPr>
          <w:b/>
          <w:lang w:val="it-IT"/>
        </w:rPr>
        <w:t>la sediul central DSPMB din str. Avrig, 72-74, Sector 2, Bucuresti și</w:t>
      </w:r>
      <w:r w:rsidRPr="00D14BC1">
        <w:rPr>
          <w:lang w:val="it-IT"/>
        </w:rPr>
        <w:t xml:space="preserve"> asigurarea transmiterii către destinatar, urmând ca toată corespondența să fie predată factorului poștal de către DSP la sediul DSPMB din str. Avrig, 72-74, Sector 2, cladirea Registratură din curtea imobilului Autoritatii contractante.</w:t>
      </w:r>
    </w:p>
    <w:p w14:paraId="755F2114" w14:textId="77777777" w:rsidR="00D91A37" w:rsidRPr="00026646" w:rsidRDefault="00D91A37" w:rsidP="00D91A37">
      <w:pPr>
        <w:pStyle w:val="DefaultText2"/>
        <w:spacing w:line="276" w:lineRule="auto"/>
        <w:ind w:firstLine="720"/>
        <w:jc w:val="both"/>
        <w:rPr>
          <w:b/>
          <w:szCs w:val="24"/>
          <w:lang w:val="it-IT"/>
        </w:rPr>
      </w:pPr>
    </w:p>
    <w:p w14:paraId="5D84F161" w14:textId="77777777" w:rsidR="00D91A37" w:rsidRPr="004B33BA" w:rsidRDefault="00D91A37" w:rsidP="00D91A37">
      <w:pPr>
        <w:pStyle w:val="DefaultText2"/>
        <w:spacing w:line="276" w:lineRule="auto"/>
        <w:ind w:firstLine="720"/>
        <w:jc w:val="both"/>
        <w:rPr>
          <w:b/>
          <w:szCs w:val="24"/>
          <w:lang w:val="it-IT"/>
        </w:rPr>
      </w:pPr>
      <w:r w:rsidRPr="00026646">
        <w:rPr>
          <w:b/>
          <w:szCs w:val="24"/>
          <w:lang w:val="it-IT"/>
        </w:rPr>
        <w:t>DURATA CONTRACTULUI</w:t>
      </w:r>
    </w:p>
    <w:p w14:paraId="502CEC7B" w14:textId="77777777" w:rsidR="00D91A37" w:rsidRPr="00026646" w:rsidRDefault="00D91A37" w:rsidP="00D91A37">
      <w:pPr>
        <w:pStyle w:val="DefaultText2"/>
        <w:spacing w:line="276" w:lineRule="auto"/>
        <w:ind w:firstLine="720"/>
        <w:jc w:val="both"/>
        <w:rPr>
          <w:szCs w:val="24"/>
          <w:lang w:val="es-ES"/>
        </w:rPr>
      </w:pPr>
      <w:r w:rsidRPr="00026646">
        <w:rPr>
          <w:szCs w:val="24"/>
          <w:lang w:val="it-IT"/>
        </w:rPr>
        <w:t xml:space="preserve">Durata contractului este de la data de </w:t>
      </w:r>
      <w:r w:rsidR="003B21CB">
        <w:rPr>
          <w:b/>
          <w:szCs w:val="24"/>
          <w:lang w:val="it-IT"/>
        </w:rPr>
        <w:t>01.05.202</w:t>
      </w:r>
      <w:r w:rsidR="00070192">
        <w:rPr>
          <w:b/>
          <w:szCs w:val="24"/>
          <w:lang w:val="it-IT"/>
        </w:rPr>
        <w:t>6</w:t>
      </w:r>
      <w:r w:rsidR="003B21CB">
        <w:rPr>
          <w:b/>
          <w:szCs w:val="24"/>
          <w:lang w:val="it-IT"/>
        </w:rPr>
        <w:t>-31.12.202</w:t>
      </w:r>
      <w:r w:rsidR="00070192">
        <w:rPr>
          <w:b/>
          <w:szCs w:val="24"/>
          <w:lang w:val="it-IT"/>
        </w:rPr>
        <w:t>6</w:t>
      </w:r>
      <w:r w:rsidR="003B21CB" w:rsidRPr="00026646">
        <w:rPr>
          <w:b/>
          <w:szCs w:val="24"/>
          <w:lang w:val="it-IT"/>
        </w:rPr>
        <w:t>.</w:t>
      </w:r>
      <w:r w:rsidR="003B21CB" w:rsidRPr="00026646">
        <w:rPr>
          <w:szCs w:val="24"/>
          <w:lang w:val="it-IT"/>
        </w:rPr>
        <w:t xml:space="preserve"> Contractul poate fi prelungit prin act adițional pe o durată de maximum 4 luni în exercițiul bugetar 202</w:t>
      </w:r>
      <w:r w:rsidR="00070192">
        <w:rPr>
          <w:szCs w:val="24"/>
          <w:lang w:val="it-IT"/>
        </w:rPr>
        <w:t>7</w:t>
      </w:r>
      <w:r w:rsidRPr="00026646">
        <w:rPr>
          <w:szCs w:val="24"/>
          <w:lang w:val="it-IT"/>
        </w:rPr>
        <w:t xml:space="preserve">. </w:t>
      </w:r>
    </w:p>
    <w:p w14:paraId="66790725" w14:textId="77777777" w:rsidR="00D91A37" w:rsidRPr="00026646" w:rsidRDefault="00D91A37" w:rsidP="00D91A37">
      <w:pPr>
        <w:spacing w:line="276" w:lineRule="auto"/>
        <w:jc w:val="both"/>
        <w:rPr>
          <w:lang w:val="it-IT"/>
        </w:rPr>
      </w:pPr>
    </w:p>
    <w:p w14:paraId="4C13F5D3" w14:textId="77777777" w:rsidR="00D91A37" w:rsidRPr="00026646" w:rsidRDefault="00D91A37" w:rsidP="00D91A37">
      <w:pPr>
        <w:spacing w:line="276" w:lineRule="auto"/>
        <w:ind w:firstLine="720"/>
        <w:jc w:val="both"/>
        <w:rPr>
          <w:b/>
          <w:lang w:val="it-IT"/>
        </w:rPr>
      </w:pPr>
      <w:r w:rsidRPr="00026646">
        <w:rPr>
          <w:b/>
          <w:lang w:val="it-IT"/>
        </w:rPr>
        <w:t>SCOPUL CONTRACTULUI</w:t>
      </w:r>
    </w:p>
    <w:p w14:paraId="34CA8242" w14:textId="77777777" w:rsidR="00D91A37" w:rsidRPr="004B33BA" w:rsidRDefault="00D91A37" w:rsidP="00D91A37">
      <w:pPr>
        <w:spacing w:line="276" w:lineRule="auto"/>
        <w:jc w:val="both"/>
        <w:rPr>
          <w:lang w:val="ro-RO"/>
        </w:rPr>
      </w:pPr>
      <w:r>
        <w:rPr>
          <w:lang w:val="it-IT"/>
        </w:rPr>
        <w:tab/>
      </w:r>
      <w:r w:rsidRPr="00026646">
        <w:rPr>
          <w:lang w:val="it-IT"/>
        </w:rPr>
        <w:t xml:space="preserve">Contractul va asigura </w:t>
      </w:r>
      <w:proofErr w:type="spellStart"/>
      <w:r w:rsidRPr="00026646">
        <w:rPr>
          <w:lang w:val="es-ES"/>
        </w:rPr>
        <w:t>prestarea</w:t>
      </w:r>
      <w:proofErr w:type="spellEnd"/>
      <w:r w:rsidRPr="00026646">
        <w:rPr>
          <w:lang w:val="es-ES"/>
        </w:rPr>
        <w:t xml:space="preserve"> </w:t>
      </w:r>
      <w:r w:rsidRPr="00026646">
        <w:rPr>
          <w:b/>
          <w:color w:val="000000"/>
          <w:lang w:val="it-IT"/>
        </w:rPr>
        <w:t xml:space="preserve">SERVICIILOR  DE POSTA SI CURIERAT necesare DSPMB, </w:t>
      </w:r>
      <w:r>
        <w:rPr>
          <w:b/>
          <w:color w:val="000000"/>
          <w:lang w:val="it-IT"/>
        </w:rPr>
        <w:t>cu</w:t>
      </w:r>
      <w:r w:rsidRPr="00D14BC1">
        <w:rPr>
          <w:b/>
          <w:lang w:val="it-IT"/>
        </w:rPr>
        <w:t xml:space="preserve"> abonament lunar de preluare de la sediul central DSPMB din str. Avrig, 72-74, Sector 2, Bucuresti și</w:t>
      </w:r>
      <w:r w:rsidRPr="00D14BC1">
        <w:rPr>
          <w:lang w:val="it-IT"/>
        </w:rPr>
        <w:t xml:space="preserve"> asigurarea transmiterii către destinatar, urmând ca toată corespondența să </w:t>
      </w:r>
      <w:r w:rsidRPr="00D14BC1">
        <w:rPr>
          <w:lang w:val="it-IT"/>
        </w:rPr>
        <w:lastRenderedPageBreak/>
        <w:t>fie predată factorului poștal de către DSP la sediul DSPMB din str. Avrig, 72-74, Sector 2, cladirea Registratură din curtea imobilului Autoritatii contractante.</w:t>
      </w:r>
    </w:p>
    <w:p w14:paraId="57F3F950" w14:textId="77777777" w:rsidR="0083698B" w:rsidRPr="00026646" w:rsidRDefault="0083698B" w:rsidP="0083698B">
      <w:pPr>
        <w:pStyle w:val="DefaultText2"/>
        <w:spacing w:line="276" w:lineRule="auto"/>
        <w:jc w:val="both"/>
        <w:rPr>
          <w:szCs w:val="24"/>
          <w:lang w:val="it-IT"/>
        </w:rPr>
      </w:pPr>
    </w:p>
    <w:p w14:paraId="45B05C03" w14:textId="77777777" w:rsidR="00070192" w:rsidRPr="00BA75F9" w:rsidRDefault="00070192" w:rsidP="00070192">
      <w:pPr>
        <w:spacing w:line="276" w:lineRule="auto"/>
        <w:rPr>
          <w:b/>
          <w:lang w:val="it-IT"/>
        </w:rPr>
      </w:pPr>
      <w:r>
        <w:rPr>
          <w:b/>
          <w:lang w:val="it-IT"/>
        </w:rPr>
        <w:t>SPECIFICA</w:t>
      </w:r>
      <w:r>
        <w:rPr>
          <w:b/>
          <w:lang w:val="ro-RO"/>
        </w:rPr>
        <w:t>ȚII TEHNICE</w:t>
      </w:r>
    </w:p>
    <w:p w14:paraId="19C6B2CA" w14:textId="77777777" w:rsidR="00070192" w:rsidRDefault="00070192" w:rsidP="00070192">
      <w:pPr>
        <w:rPr>
          <w:b/>
          <w:color w:val="000000"/>
          <w:lang w:val="it-IT"/>
        </w:rPr>
      </w:pPr>
      <w:r w:rsidRPr="00A43D88">
        <w:rPr>
          <w:b/>
          <w:lang w:val="pt-BR"/>
        </w:rPr>
        <w:t xml:space="preserve">Achiziție de </w:t>
      </w:r>
      <w:r w:rsidRPr="00A43D88">
        <w:rPr>
          <w:b/>
          <w:color w:val="000000"/>
          <w:lang w:val="it-IT"/>
        </w:rPr>
        <w:t>SERVICII DE POSTA SI CURIERAT</w:t>
      </w:r>
      <w:r>
        <w:rPr>
          <w:b/>
          <w:color w:val="000000"/>
          <w:lang w:val="it-IT"/>
        </w:rPr>
        <w:t xml:space="preserve"> (anexate referatului de necesitate)</w:t>
      </w:r>
    </w:p>
    <w:p w14:paraId="76C59EBC" w14:textId="77777777" w:rsidR="00070192" w:rsidRPr="00A43D88" w:rsidRDefault="00070192" w:rsidP="00070192">
      <w:pPr>
        <w:pStyle w:val="DefaultText2"/>
        <w:jc w:val="center"/>
        <w:rPr>
          <w:szCs w:val="24"/>
          <w:lang w:val="it-IT"/>
        </w:rPr>
      </w:pPr>
    </w:p>
    <w:p w14:paraId="16678AB6" w14:textId="77777777" w:rsidR="00070192" w:rsidRDefault="00070192" w:rsidP="00070192">
      <w:pPr>
        <w:spacing w:line="276" w:lineRule="auto"/>
        <w:ind w:firstLine="720"/>
        <w:jc w:val="both"/>
        <w:rPr>
          <w:b/>
          <w:color w:val="000000"/>
          <w:lang w:val="it-IT"/>
        </w:rPr>
      </w:pPr>
      <w:r w:rsidRPr="00026646">
        <w:rPr>
          <w:lang w:val="ro-RO"/>
        </w:rPr>
        <w:t xml:space="preserve">Direcția de Sănătate Publică București prin compartimentele de specialitate (Programe de Sănătate Publică, Administrativ și Mentenanță, Medicina Muncii, Inspectie Factori Risc și Avize și Autorizări ) solicită </w:t>
      </w:r>
      <w:r w:rsidRPr="00026646">
        <w:rPr>
          <w:b/>
          <w:color w:val="000000"/>
          <w:lang w:val="it-IT"/>
        </w:rPr>
        <w:t xml:space="preserve">SERVICII DE POSTA SI CURIERAT </w:t>
      </w:r>
      <w:r>
        <w:rPr>
          <w:b/>
          <w:color w:val="000000"/>
          <w:lang w:val="it-IT"/>
        </w:rPr>
        <w:t>.</w:t>
      </w:r>
    </w:p>
    <w:p w14:paraId="1D4117B3" w14:textId="77777777" w:rsidR="00070192" w:rsidRPr="00026646" w:rsidRDefault="00070192" w:rsidP="00070192">
      <w:pPr>
        <w:spacing w:line="276" w:lineRule="auto"/>
        <w:ind w:firstLine="720"/>
        <w:jc w:val="both"/>
        <w:rPr>
          <w:lang w:val="ro-RO"/>
        </w:rPr>
      </w:pPr>
    </w:p>
    <w:p w14:paraId="6536EE9D" w14:textId="77777777" w:rsidR="00070192" w:rsidRPr="00A43D88" w:rsidRDefault="00070192" w:rsidP="00070192">
      <w:pPr>
        <w:pStyle w:val="DefaultText2"/>
        <w:ind w:firstLine="720"/>
        <w:jc w:val="both"/>
        <w:rPr>
          <w:b/>
          <w:szCs w:val="24"/>
          <w:lang w:val="it-IT"/>
        </w:rPr>
      </w:pPr>
      <w:r w:rsidRPr="00A43D88">
        <w:rPr>
          <w:b/>
          <w:szCs w:val="24"/>
          <w:lang w:val="it-IT"/>
        </w:rPr>
        <w:t>DURATA CONTRACTULUI</w:t>
      </w:r>
    </w:p>
    <w:p w14:paraId="076CECE8" w14:textId="77777777" w:rsidR="00070192" w:rsidRPr="00A43D88" w:rsidRDefault="00070192" w:rsidP="00070192">
      <w:pPr>
        <w:pStyle w:val="DefaultText2"/>
        <w:jc w:val="both"/>
        <w:rPr>
          <w:szCs w:val="24"/>
          <w:lang w:val="it-IT"/>
        </w:rPr>
      </w:pPr>
    </w:p>
    <w:p w14:paraId="78C93B06" w14:textId="77777777" w:rsidR="00070192" w:rsidRPr="00A43D88" w:rsidRDefault="00070192" w:rsidP="00070192">
      <w:pPr>
        <w:pStyle w:val="DefaultText2"/>
        <w:ind w:firstLine="720"/>
        <w:jc w:val="both"/>
        <w:rPr>
          <w:szCs w:val="24"/>
          <w:lang w:val="es-ES"/>
        </w:rPr>
      </w:pPr>
      <w:r w:rsidRPr="00A43D88">
        <w:rPr>
          <w:szCs w:val="24"/>
          <w:lang w:val="it-IT"/>
        </w:rPr>
        <w:t xml:space="preserve">Durata contractului este de la data de </w:t>
      </w:r>
      <w:r>
        <w:rPr>
          <w:b/>
          <w:szCs w:val="24"/>
          <w:lang w:val="it-IT"/>
        </w:rPr>
        <w:t>01.05.2026-31.12.2026</w:t>
      </w:r>
      <w:r w:rsidRPr="00A43D88">
        <w:rPr>
          <w:b/>
          <w:szCs w:val="24"/>
          <w:lang w:val="it-IT"/>
        </w:rPr>
        <w:t>.</w:t>
      </w:r>
      <w:r w:rsidRPr="00A43D88">
        <w:rPr>
          <w:szCs w:val="24"/>
          <w:lang w:val="it-IT"/>
        </w:rPr>
        <w:t xml:space="preserve"> Contractul poate fi prelungit prin act adițional pe o durată de maximum 4 luni în exercițiul bugetar 202</w:t>
      </w:r>
      <w:r>
        <w:rPr>
          <w:szCs w:val="24"/>
          <w:lang w:val="it-IT"/>
        </w:rPr>
        <w:t>7</w:t>
      </w:r>
      <w:r w:rsidRPr="00A43D88">
        <w:rPr>
          <w:szCs w:val="24"/>
          <w:lang w:val="it-IT"/>
        </w:rPr>
        <w:t xml:space="preserve">. </w:t>
      </w:r>
    </w:p>
    <w:p w14:paraId="5AEA3E9A" w14:textId="77777777" w:rsidR="00070192" w:rsidRPr="00A43D88" w:rsidRDefault="00070192" w:rsidP="00070192">
      <w:pPr>
        <w:ind w:firstLine="720"/>
        <w:jc w:val="both"/>
        <w:rPr>
          <w:lang w:val="it-IT"/>
        </w:rPr>
      </w:pPr>
    </w:p>
    <w:p w14:paraId="677089A9" w14:textId="77777777" w:rsidR="00070192" w:rsidRPr="00A43D88" w:rsidRDefault="00070192" w:rsidP="00070192">
      <w:pPr>
        <w:ind w:firstLine="720"/>
        <w:jc w:val="both"/>
        <w:rPr>
          <w:b/>
          <w:lang w:val="it-IT"/>
        </w:rPr>
      </w:pPr>
      <w:r w:rsidRPr="00A43D88">
        <w:rPr>
          <w:b/>
          <w:lang w:val="it-IT"/>
        </w:rPr>
        <w:t>SCOPUL CONTRACTULUI</w:t>
      </w:r>
    </w:p>
    <w:p w14:paraId="635E11ED" w14:textId="77777777" w:rsidR="00070192" w:rsidRPr="00A43D88" w:rsidRDefault="00070192" w:rsidP="00070192">
      <w:pPr>
        <w:ind w:left="1080"/>
        <w:jc w:val="both"/>
        <w:rPr>
          <w:lang w:val="it-IT"/>
        </w:rPr>
      </w:pPr>
    </w:p>
    <w:p w14:paraId="2AE2A2C4" w14:textId="77777777" w:rsidR="00070192" w:rsidRPr="00A43D88" w:rsidRDefault="00070192" w:rsidP="00070192">
      <w:pPr>
        <w:pStyle w:val="DefaultText2"/>
        <w:jc w:val="both"/>
        <w:rPr>
          <w:szCs w:val="24"/>
          <w:lang w:val="it-IT"/>
        </w:rPr>
      </w:pPr>
      <w:r w:rsidRPr="00A43D88">
        <w:rPr>
          <w:szCs w:val="24"/>
          <w:lang w:val="it-IT"/>
        </w:rPr>
        <w:t xml:space="preserve">Contractul va asigura </w:t>
      </w:r>
      <w:r w:rsidRPr="00A43D88">
        <w:rPr>
          <w:szCs w:val="24"/>
          <w:lang w:val="es-ES"/>
        </w:rPr>
        <w:t xml:space="preserve">prestarea </w:t>
      </w:r>
      <w:r w:rsidRPr="00A43D88">
        <w:rPr>
          <w:b/>
          <w:color w:val="000000"/>
          <w:szCs w:val="24"/>
          <w:lang w:val="it-IT"/>
        </w:rPr>
        <w:t>SERVICIILOR  DE POSTA SI CURIERAT necesare DSPMB.</w:t>
      </w:r>
    </w:p>
    <w:p w14:paraId="538B01BC" w14:textId="77777777" w:rsidR="00070192" w:rsidRPr="00A43D88" w:rsidRDefault="00070192" w:rsidP="00070192">
      <w:pPr>
        <w:ind w:left="720"/>
        <w:jc w:val="both"/>
        <w:rPr>
          <w:b/>
          <w:color w:val="000000"/>
          <w:lang w:val="it-IT"/>
        </w:rPr>
      </w:pPr>
    </w:p>
    <w:p w14:paraId="16CE5C8C" w14:textId="77777777" w:rsidR="00070192" w:rsidRPr="00A43D88" w:rsidRDefault="00070192" w:rsidP="00070192">
      <w:pPr>
        <w:ind w:left="720"/>
        <w:jc w:val="both"/>
        <w:rPr>
          <w:b/>
          <w:color w:val="000000"/>
          <w:lang w:val="it-IT"/>
        </w:rPr>
      </w:pPr>
      <w:r w:rsidRPr="00A43D88">
        <w:rPr>
          <w:b/>
          <w:color w:val="000000"/>
          <w:lang w:val="it-IT"/>
        </w:rPr>
        <w:t>Servicii Posta si Curierat</w:t>
      </w:r>
    </w:p>
    <w:p w14:paraId="05C112C5" w14:textId="77777777" w:rsidR="00070192" w:rsidRPr="00A43D88" w:rsidRDefault="00070192" w:rsidP="00070192">
      <w:pPr>
        <w:ind w:left="720"/>
        <w:jc w:val="both"/>
        <w:rPr>
          <w:b/>
          <w:color w:val="000000"/>
          <w:lang w:val="it-IT"/>
        </w:rPr>
      </w:pPr>
      <w:r w:rsidRPr="00A43D88">
        <w:rPr>
          <w:b/>
          <w:color w:val="000000"/>
          <w:lang w:val="it-IT"/>
        </w:rPr>
        <w:t xml:space="preserve"> (</w:t>
      </w:r>
      <w:r w:rsidRPr="00A43D88">
        <w:rPr>
          <w:b/>
          <w:color w:val="000000"/>
          <w:lang w:val="pt-BR"/>
        </w:rPr>
        <w:t>Corespondenţă internă cu “Confirmare poştală de primire “si corespondenta interna recomandata)</w:t>
      </w:r>
      <w:r w:rsidRPr="00A43D88">
        <w:rPr>
          <w:b/>
          <w:color w:val="000000"/>
          <w:lang w:val="it-IT"/>
        </w:rPr>
        <w:t xml:space="preserve"> necesare D.S.P.M.B.</w:t>
      </w:r>
    </w:p>
    <w:p w14:paraId="5AF9D3FA" w14:textId="77777777" w:rsidR="00070192" w:rsidRPr="00A43D88" w:rsidRDefault="00070192" w:rsidP="00070192">
      <w:pPr>
        <w:ind w:left="720"/>
        <w:jc w:val="both"/>
        <w:rPr>
          <w:b/>
          <w:color w:val="000000"/>
          <w:lang w:val="it-IT"/>
        </w:rPr>
      </w:pPr>
    </w:p>
    <w:p w14:paraId="3D45F171" w14:textId="77777777" w:rsidR="00070192" w:rsidRPr="00D14BC1" w:rsidRDefault="00070192" w:rsidP="00070192">
      <w:pPr>
        <w:jc w:val="both"/>
        <w:rPr>
          <w:color w:val="000000"/>
          <w:lang w:val="it-IT"/>
        </w:rPr>
      </w:pPr>
      <w:r w:rsidRPr="00A43D88">
        <w:rPr>
          <w:b/>
          <w:bCs/>
          <w:color w:val="000000"/>
          <w:lang w:val="fr-FR"/>
        </w:rPr>
        <w:t xml:space="preserve">                   I</w:t>
      </w:r>
      <w:r w:rsidRPr="00D14BC1">
        <w:rPr>
          <w:color w:val="000000"/>
          <w:lang w:val="it-IT"/>
        </w:rPr>
        <w:t xml:space="preserve">n cadrul serviciului vor fi prestate urmatoarele </w:t>
      </w:r>
      <w:proofErr w:type="gramStart"/>
      <w:r w:rsidRPr="00D14BC1">
        <w:rPr>
          <w:color w:val="000000"/>
          <w:lang w:val="it-IT"/>
        </w:rPr>
        <w:t>activitati:</w:t>
      </w:r>
      <w:proofErr w:type="gramEnd"/>
      <w:r w:rsidRPr="00D14BC1">
        <w:rPr>
          <w:color w:val="000000"/>
          <w:lang w:val="it-IT"/>
        </w:rPr>
        <w:t xml:space="preserve"> preluarea, prelucrarea, transportul si livrarea la destinatari, de plicuri de corespondenta cu confirmare de primire, scrisori recomandate si colete, respectiv urmatoarele categorii de </w:t>
      </w:r>
      <w:proofErr w:type="gramStart"/>
      <w:r w:rsidRPr="00D14BC1">
        <w:rPr>
          <w:color w:val="000000"/>
          <w:lang w:val="it-IT"/>
        </w:rPr>
        <w:t>expediere:</w:t>
      </w:r>
      <w:proofErr w:type="gramEnd"/>
    </w:p>
    <w:p w14:paraId="3F4C4ACD" w14:textId="77777777" w:rsidR="00070192" w:rsidRPr="00D14BC1" w:rsidRDefault="00070192" w:rsidP="00070192">
      <w:pPr>
        <w:ind w:firstLine="720"/>
        <w:jc w:val="both"/>
        <w:rPr>
          <w:b/>
          <w:color w:val="000000"/>
          <w:lang w:val="it-IT"/>
        </w:rPr>
      </w:pPr>
      <w:r w:rsidRPr="00D14BC1">
        <w:rPr>
          <w:b/>
          <w:color w:val="000000"/>
          <w:lang w:val="it-IT"/>
        </w:rPr>
        <w:t xml:space="preserve">A. Trimiteri interne (plicuri) cu confirmare de primire , cu greutate de pana la 1kg inclusiv </w:t>
      </w:r>
    </w:p>
    <w:p w14:paraId="6CDE70A3" w14:textId="77777777" w:rsidR="00070192" w:rsidRPr="00D14BC1" w:rsidRDefault="00070192" w:rsidP="00070192">
      <w:pPr>
        <w:ind w:firstLine="720"/>
        <w:jc w:val="both"/>
        <w:rPr>
          <w:b/>
          <w:color w:val="000000"/>
          <w:lang w:val="it-IT"/>
        </w:rPr>
      </w:pPr>
      <w:r w:rsidRPr="00D14BC1">
        <w:rPr>
          <w:b/>
          <w:color w:val="000000"/>
          <w:lang w:val="it-IT"/>
        </w:rPr>
        <w:t xml:space="preserve">B. Trimiteri interne (plicuri) recomandate cu greutate de pana la 1kg inclusiv </w:t>
      </w:r>
    </w:p>
    <w:p w14:paraId="2C941913" w14:textId="77777777" w:rsidR="00070192" w:rsidRPr="00D14BC1" w:rsidRDefault="00070192" w:rsidP="00070192">
      <w:pPr>
        <w:ind w:firstLine="720"/>
        <w:jc w:val="both"/>
        <w:rPr>
          <w:b/>
          <w:color w:val="000000"/>
          <w:lang w:val="it-IT"/>
        </w:rPr>
      </w:pPr>
      <w:r w:rsidRPr="00D14BC1">
        <w:rPr>
          <w:b/>
          <w:color w:val="000000"/>
          <w:lang w:val="it-IT"/>
        </w:rPr>
        <w:t xml:space="preserve">C. Trimiteri interne (plicuri) recomandate cu greutate de pana la 2 kg inclusiv </w:t>
      </w:r>
    </w:p>
    <w:p w14:paraId="4892AB1E" w14:textId="77777777" w:rsidR="00070192" w:rsidRPr="00D14BC1" w:rsidRDefault="00070192" w:rsidP="00070192">
      <w:pPr>
        <w:jc w:val="both"/>
        <w:rPr>
          <w:color w:val="000000"/>
          <w:lang w:val="it-IT"/>
        </w:rPr>
      </w:pPr>
      <w:r w:rsidRPr="00D14BC1">
        <w:rPr>
          <w:color w:val="000000"/>
          <w:lang w:val="it-IT"/>
        </w:rPr>
        <w:t xml:space="preserve">         </w:t>
      </w:r>
    </w:p>
    <w:p w14:paraId="3DBB8719" w14:textId="77777777" w:rsidR="00070192" w:rsidRPr="00A43D88" w:rsidRDefault="00070192" w:rsidP="00070192">
      <w:pPr>
        <w:ind w:firstLine="720"/>
        <w:jc w:val="both"/>
        <w:rPr>
          <w:b/>
          <w:bCs/>
          <w:color w:val="000000"/>
          <w:lang w:val="fr-FR"/>
        </w:rPr>
      </w:pPr>
      <w:r w:rsidRPr="00D14BC1">
        <w:rPr>
          <w:color w:val="000000"/>
          <w:lang w:val="it-IT"/>
        </w:rPr>
        <w:t xml:space="preserve"> Corespondenta si coletele vor fi predate prestatorului de servicii, pe baza  borderoului de prezentare pentru fiecare categorie de trimitere predata si proces verbal de predare-primire ,intocmite in doua exemplare cate unul pentru fiecare parte.</w:t>
      </w:r>
    </w:p>
    <w:p w14:paraId="5E3AA4D2" w14:textId="77777777" w:rsidR="00070192" w:rsidRPr="00A43D88" w:rsidRDefault="00070192" w:rsidP="00070192">
      <w:pPr>
        <w:tabs>
          <w:tab w:val="left" w:pos="360"/>
        </w:tabs>
        <w:suppressAutoHyphens/>
        <w:ind w:left="720"/>
        <w:jc w:val="both"/>
        <w:rPr>
          <w:b/>
          <w:bCs/>
          <w:color w:val="000000"/>
          <w:lang w:val="fr-FR"/>
        </w:rPr>
      </w:pPr>
    </w:p>
    <w:p w14:paraId="0AD1E4DC" w14:textId="77777777" w:rsidR="00070192" w:rsidRPr="00A43D88" w:rsidRDefault="00070192" w:rsidP="00070192">
      <w:pPr>
        <w:tabs>
          <w:tab w:val="left" w:pos="360"/>
        </w:tabs>
        <w:suppressAutoHyphens/>
        <w:ind w:left="360"/>
        <w:jc w:val="both"/>
        <w:rPr>
          <w:b/>
          <w:bCs/>
          <w:color w:val="000000"/>
          <w:lang w:val="fr-FR"/>
        </w:rPr>
      </w:pPr>
      <w:r w:rsidRPr="00D14BC1">
        <w:rPr>
          <w:b/>
          <w:bCs/>
          <w:color w:val="000000"/>
          <w:lang w:val="it-IT"/>
        </w:rPr>
        <w:t>DEFINIŢII</w:t>
      </w:r>
    </w:p>
    <w:p w14:paraId="314573DC" w14:textId="77777777" w:rsidR="00070192" w:rsidRPr="00D14BC1" w:rsidRDefault="00070192" w:rsidP="00070192">
      <w:pPr>
        <w:tabs>
          <w:tab w:val="left" w:pos="360"/>
        </w:tabs>
        <w:jc w:val="both"/>
        <w:rPr>
          <w:b/>
          <w:bCs/>
          <w:color w:val="000000"/>
          <w:lang w:val="it-IT"/>
        </w:rPr>
      </w:pPr>
    </w:p>
    <w:p w14:paraId="507A91A4" w14:textId="77777777" w:rsidR="00070192" w:rsidRPr="00A43D88" w:rsidRDefault="00070192" w:rsidP="00070192">
      <w:pPr>
        <w:tabs>
          <w:tab w:val="left" w:pos="360"/>
        </w:tabs>
        <w:jc w:val="both"/>
        <w:rPr>
          <w:color w:val="000000"/>
          <w:lang w:val="pt-BR"/>
        </w:rPr>
      </w:pPr>
      <w:r w:rsidRPr="00A43D88">
        <w:rPr>
          <w:b/>
          <w:color w:val="000000"/>
          <w:lang w:val="pt-BR"/>
        </w:rPr>
        <w:t xml:space="preserve">1. Trimiterea de corespondenţă internă/externa cu “Confirmare poştală de primire ” </w:t>
      </w:r>
      <w:r w:rsidRPr="00A43D88">
        <w:rPr>
          <w:color w:val="000000"/>
          <w:lang w:val="pt-BR"/>
        </w:rPr>
        <w:t>este</w:t>
      </w:r>
      <w:r w:rsidRPr="00A43D88">
        <w:rPr>
          <w:b/>
          <w:color w:val="000000"/>
          <w:lang w:val="pt-BR"/>
        </w:rPr>
        <w:t xml:space="preserve"> </w:t>
      </w:r>
      <w:r w:rsidRPr="00A43D88">
        <w:rPr>
          <w:color w:val="000000"/>
          <w:lang w:val="pt-BR"/>
        </w:rPr>
        <w:t>serviciul poştal a cărui particularitate constă în predarea către expeditor a dovezii privind predarea trimiterii, confirmată în scris de destinatar, împuternicit sau delegat. Formularul de Confirmare poştală de primire  circulă ataşat la trimitere şi se evidenţiază pe ambalajul trimiterii interne sau internaţionale prin înscrierea menţiunii .</w:t>
      </w:r>
    </w:p>
    <w:p w14:paraId="09322ECD" w14:textId="77777777" w:rsidR="00070192" w:rsidRPr="00A43D88" w:rsidRDefault="00070192" w:rsidP="00070192">
      <w:pPr>
        <w:tabs>
          <w:tab w:val="left" w:pos="360"/>
        </w:tabs>
        <w:jc w:val="both"/>
        <w:rPr>
          <w:color w:val="000000"/>
          <w:lang w:val="pt-BR"/>
        </w:rPr>
      </w:pPr>
      <w:r w:rsidRPr="00A43D88">
        <w:rPr>
          <w:b/>
          <w:color w:val="000000"/>
          <w:lang w:val="pt-BR"/>
        </w:rPr>
        <w:t xml:space="preserve">2. Trimiterea de corespondenţă internă cu serviciul suplimentar “Recomandat” </w:t>
      </w:r>
      <w:r w:rsidRPr="00A43D88">
        <w:rPr>
          <w:color w:val="000000"/>
          <w:lang w:val="pt-BR"/>
        </w:rPr>
        <w:t>este serviciul ale cărui particularităţi constau în oferirea unei garanţii forfetare împotriva riscurilor de pierdere, furt, distrugere totală sau parţială ori deteriorare a trimiterii şi în eliberarea unei dovezi privind depunerea la punctul de acces sau livrarea la destinatar, fără a fi confirmată în scris de către acesta.</w:t>
      </w:r>
    </w:p>
    <w:p w14:paraId="653A295D" w14:textId="77777777" w:rsidR="00070192" w:rsidRPr="00A43D88" w:rsidRDefault="00070192" w:rsidP="00070192">
      <w:pPr>
        <w:tabs>
          <w:tab w:val="left" w:pos="360"/>
        </w:tabs>
        <w:jc w:val="both"/>
        <w:rPr>
          <w:color w:val="000000"/>
          <w:lang w:val="pt-BR"/>
        </w:rPr>
      </w:pPr>
      <w:r w:rsidRPr="00A43D88">
        <w:rPr>
          <w:b/>
          <w:color w:val="000000"/>
          <w:lang w:val="pt-BR"/>
        </w:rPr>
        <w:t xml:space="preserve">3. Valoarea declarata/Asigurarea valorii </w:t>
      </w:r>
      <w:r w:rsidRPr="00A43D88">
        <w:rPr>
          <w:color w:val="000000"/>
          <w:lang w:val="pt-BR"/>
        </w:rPr>
        <w:t>este serviciul a cărui particularitate constă în asigurarea trimiterii împotriva pierderii, furtului, distrugerii totale sau parţiale ori deteriorării, pentru o sumă care nu poate dep</w:t>
      </w:r>
      <w:r w:rsidRPr="00D14BC1">
        <w:rPr>
          <w:color w:val="000000"/>
          <w:lang w:val="it-IT"/>
        </w:rPr>
        <w:t xml:space="preserve">ăşi </w:t>
      </w:r>
      <w:r w:rsidRPr="00A43D88">
        <w:rPr>
          <w:color w:val="000000"/>
          <w:lang w:val="pt-BR"/>
        </w:rPr>
        <w:t xml:space="preserve">valoarea declarată de către expeditor şi în eliberarea unei dovezi privind depunerea la punctul de acces a trimiterii poştale. </w:t>
      </w:r>
    </w:p>
    <w:p w14:paraId="0351CC26" w14:textId="77777777" w:rsidR="00070192" w:rsidRPr="00D14BC1" w:rsidRDefault="00070192" w:rsidP="00070192">
      <w:pPr>
        <w:tabs>
          <w:tab w:val="left" w:pos="360"/>
        </w:tabs>
        <w:jc w:val="both"/>
        <w:rPr>
          <w:color w:val="000000"/>
          <w:lang w:val="pt-BR"/>
        </w:rPr>
      </w:pPr>
      <w:r w:rsidRPr="00A43D88">
        <w:rPr>
          <w:b/>
          <w:color w:val="000000"/>
          <w:lang w:val="pt-BR"/>
        </w:rPr>
        <w:t>4. P</w:t>
      </w:r>
      <w:r w:rsidRPr="00A43D88">
        <w:rPr>
          <w:b/>
          <w:color w:val="000000"/>
          <w:lang w:val="es-ES_tradnl"/>
        </w:rPr>
        <w:t>roces verbal de predare</w:t>
      </w:r>
      <w:r w:rsidRPr="00D14BC1">
        <w:rPr>
          <w:b/>
          <w:color w:val="000000"/>
          <w:lang w:val="pt-BR"/>
        </w:rPr>
        <w:t>-</w:t>
      </w:r>
      <w:proofErr w:type="spellStart"/>
      <w:r w:rsidRPr="00A43D88">
        <w:rPr>
          <w:b/>
          <w:color w:val="000000"/>
          <w:lang w:val="es-ES_tradnl"/>
        </w:rPr>
        <w:t>primire</w:t>
      </w:r>
      <w:proofErr w:type="spellEnd"/>
      <w:r w:rsidRPr="00A43D88">
        <w:rPr>
          <w:b/>
          <w:color w:val="000000"/>
          <w:lang w:val="es-ES_tradnl"/>
        </w:rPr>
        <w:t xml:space="preserve">  - </w:t>
      </w:r>
      <w:proofErr w:type="spellStart"/>
      <w:r w:rsidRPr="00A43D88">
        <w:rPr>
          <w:color w:val="000000"/>
          <w:lang w:val="es-ES_tradnl"/>
        </w:rPr>
        <w:t>documentul</w:t>
      </w:r>
      <w:proofErr w:type="spellEnd"/>
      <w:r w:rsidRPr="00A43D88">
        <w:rPr>
          <w:color w:val="000000"/>
          <w:lang w:val="es-ES_tradnl"/>
        </w:rPr>
        <w:t xml:space="preserve"> </w:t>
      </w:r>
      <w:r w:rsidRPr="00D14BC1">
        <w:rPr>
          <w:color w:val="000000"/>
          <w:lang w:val="pt-BR"/>
        </w:rPr>
        <w:t>încheiat între părți, în două exemplare, câte unul pentru fiecare parte, cu ocazia predării corespondenței către prestator, acesta fiind ştampilat şi semnat cu data ridicării de la achizitor.</w:t>
      </w:r>
    </w:p>
    <w:p w14:paraId="74118ED7" w14:textId="77777777" w:rsidR="00070192" w:rsidRPr="00D14BC1" w:rsidRDefault="00070192" w:rsidP="00070192">
      <w:pPr>
        <w:tabs>
          <w:tab w:val="left" w:pos="360"/>
        </w:tabs>
        <w:jc w:val="both"/>
        <w:rPr>
          <w:color w:val="000000"/>
          <w:lang w:val="pt-BR"/>
        </w:rPr>
      </w:pPr>
      <w:r w:rsidRPr="00D14BC1">
        <w:rPr>
          <w:b/>
          <w:color w:val="000000"/>
          <w:lang w:val="pt-BR"/>
        </w:rPr>
        <w:lastRenderedPageBreak/>
        <w:t>5</w:t>
      </w:r>
      <w:r w:rsidRPr="00D14BC1">
        <w:rPr>
          <w:color w:val="000000"/>
          <w:lang w:val="pt-BR"/>
        </w:rPr>
        <w:t>.</w:t>
      </w:r>
      <w:r w:rsidRPr="00A43D88">
        <w:rPr>
          <w:b/>
          <w:color w:val="000000"/>
          <w:lang w:val="pt-BR"/>
        </w:rPr>
        <w:t xml:space="preserve"> Borderou</w:t>
      </w:r>
      <w:r w:rsidRPr="00A43D88">
        <w:rPr>
          <w:b/>
          <w:color w:val="000000"/>
          <w:lang w:val="es-ES_tradnl"/>
        </w:rPr>
        <w:t xml:space="preserve">  - </w:t>
      </w:r>
      <w:proofErr w:type="spellStart"/>
      <w:r w:rsidRPr="00A43D88">
        <w:rPr>
          <w:color w:val="000000"/>
          <w:lang w:val="es-ES_tradnl"/>
        </w:rPr>
        <w:t>documentul</w:t>
      </w:r>
      <w:proofErr w:type="spellEnd"/>
      <w:r w:rsidRPr="00A43D88">
        <w:rPr>
          <w:color w:val="000000"/>
          <w:lang w:val="es-ES_tradnl"/>
        </w:rPr>
        <w:t xml:space="preserve"> </w:t>
      </w:r>
      <w:r w:rsidRPr="00D14BC1">
        <w:rPr>
          <w:color w:val="000000"/>
          <w:lang w:val="pt-BR"/>
        </w:rPr>
        <w:t>încheiat între părți, în două exemplare, câte unul pentru fiecare parte, cu ocazia predării corespondenței către prestator, acesta fiind ştampilat şi semnat cu data ridicării de la achizitor.</w:t>
      </w:r>
    </w:p>
    <w:p w14:paraId="60A1C16C" w14:textId="77777777" w:rsidR="00070192" w:rsidRPr="00A43D88" w:rsidRDefault="00070192" w:rsidP="00070192">
      <w:pPr>
        <w:tabs>
          <w:tab w:val="left" w:pos="360"/>
        </w:tabs>
        <w:jc w:val="both"/>
        <w:rPr>
          <w:color w:val="000000"/>
          <w:lang w:val="pt-BR"/>
        </w:rPr>
      </w:pPr>
    </w:p>
    <w:p w14:paraId="38862B9E" w14:textId="77777777" w:rsidR="00070192" w:rsidRPr="00D14BC1" w:rsidRDefault="00070192" w:rsidP="00070192">
      <w:pPr>
        <w:ind w:firstLine="630"/>
        <w:jc w:val="both"/>
        <w:rPr>
          <w:b/>
          <w:bCs/>
          <w:color w:val="000000"/>
          <w:lang w:val="it-IT"/>
        </w:rPr>
      </w:pPr>
      <w:r w:rsidRPr="00D14BC1">
        <w:rPr>
          <w:b/>
          <w:bCs/>
          <w:color w:val="000000"/>
          <w:lang w:val="it-IT"/>
        </w:rPr>
        <w:t>Limitele minime şi maxime ale valorii declarate/asigurate admise pentru trimiterile poştale interne sunt:</w:t>
      </w:r>
    </w:p>
    <w:p w14:paraId="0E442F02" w14:textId="77777777" w:rsidR="00070192" w:rsidRPr="00D14BC1" w:rsidRDefault="00070192" w:rsidP="00070192">
      <w:pPr>
        <w:numPr>
          <w:ilvl w:val="0"/>
          <w:numId w:val="13"/>
        </w:numPr>
        <w:tabs>
          <w:tab w:val="left" w:pos="-360"/>
          <w:tab w:val="left" w:pos="1350"/>
          <w:tab w:val="left" w:pos="1410"/>
        </w:tabs>
        <w:suppressAutoHyphens/>
        <w:ind w:left="915" w:hanging="285"/>
        <w:jc w:val="both"/>
        <w:rPr>
          <w:rFonts w:eastAsia="Lucida Sans Unicode"/>
          <w:color w:val="000000"/>
          <w:kern w:val="1"/>
          <w:lang w:val="it-IT" w:eastAsia="hi-IN" w:bidi="hi-IN"/>
        </w:rPr>
      </w:pPr>
      <w:r w:rsidRPr="00D14BC1">
        <w:rPr>
          <w:rFonts w:eastAsia="Lucida Sans Unicode"/>
          <w:color w:val="000000"/>
          <w:kern w:val="1"/>
          <w:lang w:val="it-IT" w:eastAsia="hi-IN" w:bidi="hi-IN"/>
        </w:rPr>
        <w:t>valoarea minimă este de 20 lei;</w:t>
      </w:r>
    </w:p>
    <w:p w14:paraId="68CC14B3" w14:textId="77777777" w:rsidR="00070192" w:rsidRPr="00A43D88" w:rsidRDefault="00070192" w:rsidP="00070192">
      <w:pPr>
        <w:numPr>
          <w:ilvl w:val="0"/>
          <w:numId w:val="13"/>
        </w:numPr>
        <w:tabs>
          <w:tab w:val="left" w:pos="-360"/>
          <w:tab w:val="left" w:pos="1350"/>
          <w:tab w:val="left" w:pos="1410"/>
        </w:tabs>
        <w:suppressAutoHyphens/>
        <w:ind w:left="915" w:hanging="285"/>
        <w:jc w:val="both"/>
        <w:rPr>
          <w:rFonts w:eastAsia="Lucida Sans Unicode"/>
          <w:color w:val="000000"/>
          <w:kern w:val="1"/>
          <w:lang w:eastAsia="hi-IN" w:bidi="hi-IN"/>
        </w:rPr>
      </w:pPr>
      <w:proofErr w:type="spellStart"/>
      <w:r w:rsidRPr="00A43D88">
        <w:rPr>
          <w:rFonts w:eastAsia="Lucida Sans Unicode"/>
          <w:color w:val="000000"/>
          <w:kern w:val="1"/>
          <w:lang w:eastAsia="hi-IN" w:bidi="hi-IN"/>
        </w:rPr>
        <w:t>valoarea</w:t>
      </w:r>
      <w:proofErr w:type="spellEnd"/>
      <w:r w:rsidRPr="00A43D88">
        <w:rPr>
          <w:rFonts w:eastAsia="Lucida Sans Unicode"/>
          <w:color w:val="000000"/>
          <w:kern w:val="1"/>
          <w:lang w:eastAsia="hi-IN" w:bidi="hi-IN"/>
        </w:rPr>
        <w:t xml:space="preserve"> </w:t>
      </w:r>
      <w:proofErr w:type="spellStart"/>
      <w:r w:rsidRPr="00A43D88">
        <w:rPr>
          <w:rFonts w:eastAsia="Lucida Sans Unicode"/>
          <w:color w:val="000000"/>
          <w:kern w:val="1"/>
          <w:lang w:eastAsia="hi-IN" w:bidi="hi-IN"/>
        </w:rPr>
        <w:t>maximă</w:t>
      </w:r>
      <w:proofErr w:type="spellEnd"/>
      <w:r w:rsidRPr="00A43D88">
        <w:rPr>
          <w:rFonts w:eastAsia="Lucida Sans Unicode"/>
          <w:color w:val="000000"/>
          <w:kern w:val="1"/>
          <w:lang w:eastAsia="hi-IN" w:bidi="hi-IN"/>
        </w:rPr>
        <w:t xml:space="preserve"> </w:t>
      </w:r>
      <w:proofErr w:type="spellStart"/>
      <w:r w:rsidRPr="00A43D88">
        <w:rPr>
          <w:rFonts w:eastAsia="Lucida Sans Unicode"/>
          <w:color w:val="000000"/>
          <w:kern w:val="1"/>
          <w:lang w:eastAsia="hi-IN" w:bidi="hi-IN"/>
        </w:rPr>
        <w:t>este</w:t>
      </w:r>
      <w:proofErr w:type="spellEnd"/>
      <w:r w:rsidRPr="00A43D88">
        <w:rPr>
          <w:rFonts w:eastAsia="Lucida Sans Unicode"/>
          <w:color w:val="000000"/>
          <w:kern w:val="1"/>
          <w:lang w:eastAsia="hi-IN" w:bidi="hi-IN"/>
        </w:rPr>
        <w:t xml:space="preserve"> </w:t>
      </w:r>
      <w:proofErr w:type="spellStart"/>
      <w:r w:rsidRPr="00A43D88">
        <w:rPr>
          <w:rFonts w:eastAsia="Lucida Sans Unicode"/>
          <w:color w:val="000000"/>
          <w:kern w:val="1"/>
          <w:lang w:eastAsia="hi-IN" w:bidi="hi-IN"/>
        </w:rPr>
        <w:t>nelimitată</w:t>
      </w:r>
      <w:proofErr w:type="spellEnd"/>
      <w:r w:rsidRPr="00A43D88">
        <w:rPr>
          <w:rFonts w:eastAsia="Lucida Sans Unicode"/>
          <w:color w:val="000000"/>
          <w:kern w:val="1"/>
          <w:lang w:eastAsia="hi-IN" w:bidi="hi-IN"/>
        </w:rPr>
        <w:t>.</w:t>
      </w:r>
    </w:p>
    <w:p w14:paraId="784300F9" w14:textId="77777777" w:rsidR="00070192" w:rsidRPr="00A43D88" w:rsidRDefault="00070192" w:rsidP="00070192">
      <w:pPr>
        <w:spacing w:line="276" w:lineRule="auto"/>
        <w:ind w:left="720"/>
        <w:jc w:val="both"/>
        <w:rPr>
          <w:lang w:val="it-IT"/>
        </w:rPr>
      </w:pPr>
    </w:p>
    <w:p w14:paraId="3D894A84" w14:textId="77777777" w:rsidR="00070192" w:rsidRPr="00A43D88" w:rsidRDefault="00070192" w:rsidP="00070192">
      <w:pPr>
        <w:jc w:val="both"/>
        <w:rPr>
          <w:b/>
          <w:bCs/>
          <w:color w:val="000000"/>
          <w:lang w:val="fr-FR"/>
        </w:rPr>
      </w:pPr>
      <w:r w:rsidRPr="00A43D88">
        <w:rPr>
          <w:b/>
          <w:bCs/>
          <w:color w:val="000000"/>
          <w:lang w:val="fr-FR"/>
        </w:rPr>
        <w:t>CONDIŢII GENERALE DE AMBALARE</w:t>
      </w:r>
    </w:p>
    <w:p w14:paraId="56FC7FBF" w14:textId="77777777" w:rsidR="00070192" w:rsidRPr="00A43D88" w:rsidRDefault="00070192" w:rsidP="00070192">
      <w:pPr>
        <w:pStyle w:val="BodyTextIndent"/>
        <w:ind w:left="0"/>
        <w:jc w:val="both"/>
        <w:rPr>
          <w:color w:val="000000"/>
          <w:sz w:val="24"/>
          <w:szCs w:val="24"/>
          <w:lang w:val="fr-FR"/>
        </w:rPr>
      </w:pPr>
      <w:proofErr w:type="spellStart"/>
      <w:r w:rsidRPr="00A43D88">
        <w:rPr>
          <w:color w:val="000000"/>
          <w:sz w:val="24"/>
          <w:szCs w:val="24"/>
          <w:lang w:val="fr-FR"/>
        </w:rPr>
        <w:t>Trimiterile</w:t>
      </w:r>
      <w:proofErr w:type="spellEnd"/>
      <w:r w:rsidRPr="00A43D88">
        <w:rPr>
          <w:color w:val="000000"/>
          <w:sz w:val="24"/>
          <w:szCs w:val="24"/>
          <w:lang w:val="fr-FR"/>
        </w:rPr>
        <w:t xml:space="preserve"> </w:t>
      </w:r>
      <w:proofErr w:type="spellStart"/>
      <w:r w:rsidRPr="00A43D88">
        <w:rPr>
          <w:color w:val="000000"/>
          <w:sz w:val="24"/>
          <w:szCs w:val="24"/>
          <w:lang w:val="fr-FR"/>
        </w:rPr>
        <w:t>poştale</w:t>
      </w:r>
      <w:proofErr w:type="spellEnd"/>
      <w:r w:rsidRPr="00A43D88">
        <w:rPr>
          <w:color w:val="000000"/>
          <w:sz w:val="24"/>
          <w:szCs w:val="24"/>
          <w:lang w:val="fr-FR"/>
        </w:rPr>
        <w:t xml:space="preserve"> </w:t>
      </w:r>
      <w:proofErr w:type="spellStart"/>
      <w:r w:rsidRPr="00A43D88">
        <w:rPr>
          <w:color w:val="000000"/>
          <w:sz w:val="24"/>
          <w:szCs w:val="24"/>
          <w:lang w:val="fr-FR"/>
        </w:rPr>
        <w:t>trebuie</w:t>
      </w:r>
      <w:proofErr w:type="spellEnd"/>
      <w:r w:rsidRPr="00A43D88">
        <w:rPr>
          <w:color w:val="000000"/>
          <w:sz w:val="24"/>
          <w:szCs w:val="24"/>
          <w:lang w:val="fr-FR"/>
        </w:rPr>
        <w:t xml:space="preserve"> </w:t>
      </w:r>
      <w:proofErr w:type="spellStart"/>
      <w:r w:rsidRPr="00A43D88">
        <w:rPr>
          <w:color w:val="000000"/>
          <w:sz w:val="24"/>
          <w:szCs w:val="24"/>
          <w:lang w:val="fr-FR"/>
        </w:rPr>
        <w:t>să</w:t>
      </w:r>
      <w:proofErr w:type="spellEnd"/>
      <w:r w:rsidRPr="00A43D88">
        <w:rPr>
          <w:color w:val="000000"/>
          <w:sz w:val="24"/>
          <w:szCs w:val="24"/>
          <w:lang w:val="fr-FR"/>
        </w:rPr>
        <w:t xml:space="preserve"> </w:t>
      </w:r>
      <w:proofErr w:type="spellStart"/>
      <w:r w:rsidRPr="00A43D88">
        <w:rPr>
          <w:color w:val="000000"/>
          <w:sz w:val="24"/>
          <w:szCs w:val="24"/>
          <w:lang w:val="fr-FR"/>
        </w:rPr>
        <w:t>îndeplinească</w:t>
      </w:r>
      <w:proofErr w:type="spellEnd"/>
      <w:r w:rsidRPr="00A43D88">
        <w:rPr>
          <w:color w:val="000000"/>
          <w:sz w:val="24"/>
          <w:szCs w:val="24"/>
          <w:lang w:val="fr-FR"/>
        </w:rPr>
        <w:t xml:space="preserve"> </w:t>
      </w:r>
      <w:proofErr w:type="spellStart"/>
      <w:r w:rsidRPr="00A43D88">
        <w:rPr>
          <w:color w:val="000000"/>
          <w:sz w:val="24"/>
          <w:szCs w:val="24"/>
          <w:lang w:val="fr-FR"/>
        </w:rPr>
        <w:t>următoarele</w:t>
      </w:r>
      <w:proofErr w:type="spellEnd"/>
      <w:r w:rsidRPr="00A43D88">
        <w:rPr>
          <w:color w:val="000000"/>
          <w:sz w:val="24"/>
          <w:szCs w:val="24"/>
          <w:lang w:val="fr-FR"/>
        </w:rPr>
        <w:t xml:space="preserve"> </w:t>
      </w:r>
      <w:proofErr w:type="spellStart"/>
      <w:r w:rsidRPr="00A43D88">
        <w:rPr>
          <w:color w:val="000000"/>
          <w:sz w:val="24"/>
          <w:szCs w:val="24"/>
          <w:lang w:val="fr-FR"/>
        </w:rPr>
        <w:t>condiţii</w:t>
      </w:r>
      <w:proofErr w:type="spellEnd"/>
      <w:r w:rsidRPr="00A43D88">
        <w:rPr>
          <w:color w:val="000000"/>
          <w:sz w:val="24"/>
          <w:szCs w:val="24"/>
          <w:lang w:val="fr-FR"/>
        </w:rPr>
        <w:t xml:space="preserve"> de </w:t>
      </w:r>
      <w:proofErr w:type="spellStart"/>
      <w:proofErr w:type="gramStart"/>
      <w:r w:rsidRPr="00A43D88">
        <w:rPr>
          <w:color w:val="000000"/>
          <w:sz w:val="24"/>
          <w:szCs w:val="24"/>
          <w:lang w:val="fr-FR"/>
        </w:rPr>
        <w:t>ambalare</w:t>
      </w:r>
      <w:proofErr w:type="spellEnd"/>
      <w:r w:rsidRPr="00A43D88">
        <w:rPr>
          <w:color w:val="000000"/>
          <w:sz w:val="24"/>
          <w:szCs w:val="24"/>
          <w:lang w:val="fr-FR"/>
        </w:rPr>
        <w:t>:</w:t>
      </w:r>
      <w:proofErr w:type="gramEnd"/>
    </w:p>
    <w:p w14:paraId="2FBD9B67" w14:textId="77777777" w:rsidR="00070192" w:rsidRPr="00A43D88" w:rsidRDefault="00070192" w:rsidP="00070192">
      <w:pPr>
        <w:pStyle w:val="BodyTextIndent"/>
        <w:ind w:left="0"/>
        <w:jc w:val="both"/>
        <w:rPr>
          <w:color w:val="000000"/>
          <w:sz w:val="24"/>
          <w:szCs w:val="24"/>
          <w:lang w:val="fr-FR"/>
        </w:rPr>
      </w:pPr>
      <w:r w:rsidRPr="00A43D88">
        <w:rPr>
          <w:color w:val="000000"/>
          <w:sz w:val="24"/>
          <w:szCs w:val="24"/>
          <w:lang w:val="fr-FR"/>
        </w:rPr>
        <w:t xml:space="preserve">     a) </w:t>
      </w:r>
      <w:proofErr w:type="spellStart"/>
      <w:r w:rsidRPr="00A43D88">
        <w:rPr>
          <w:color w:val="000000"/>
          <w:sz w:val="24"/>
          <w:szCs w:val="24"/>
          <w:lang w:val="fr-FR"/>
        </w:rPr>
        <w:t>trebuie</w:t>
      </w:r>
      <w:proofErr w:type="spellEnd"/>
      <w:r w:rsidRPr="00A43D88">
        <w:rPr>
          <w:color w:val="000000"/>
          <w:sz w:val="24"/>
          <w:szCs w:val="24"/>
          <w:lang w:val="fr-FR"/>
        </w:rPr>
        <w:t xml:space="preserve"> </w:t>
      </w:r>
      <w:proofErr w:type="spellStart"/>
      <w:r w:rsidRPr="00A43D88">
        <w:rPr>
          <w:color w:val="000000"/>
          <w:sz w:val="24"/>
          <w:szCs w:val="24"/>
          <w:lang w:val="fr-FR"/>
        </w:rPr>
        <w:t>să</w:t>
      </w:r>
      <w:proofErr w:type="spellEnd"/>
      <w:r w:rsidRPr="00A43D88">
        <w:rPr>
          <w:color w:val="000000"/>
          <w:sz w:val="24"/>
          <w:szCs w:val="24"/>
          <w:lang w:val="fr-FR"/>
        </w:rPr>
        <w:t xml:space="preserve"> fie </w:t>
      </w:r>
      <w:proofErr w:type="spellStart"/>
      <w:r w:rsidRPr="00A43D88">
        <w:rPr>
          <w:color w:val="000000"/>
          <w:sz w:val="24"/>
          <w:szCs w:val="24"/>
          <w:lang w:val="fr-FR"/>
        </w:rPr>
        <w:t>închise</w:t>
      </w:r>
      <w:proofErr w:type="spellEnd"/>
      <w:r w:rsidRPr="00A43D88">
        <w:rPr>
          <w:color w:val="000000"/>
          <w:sz w:val="24"/>
          <w:szCs w:val="24"/>
          <w:lang w:val="fr-FR"/>
        </w:rPr>
        <w:t xml:space="preserve"> de </w:t>
      </w:r>
      <w:proofErr w:type="spellStart"/>
      <w:r w:rsidRPr="00A43D88">
        <w:rPr>
          <w:color w:val="000000"/>
          <w:sz w:val="24"/>
          <w:szCs w:val="24"/>
          <w:lang w:val="fr-FR"/>
        </w:rPr>
        <w:t>către</w:t>
      </w:r>
      <w:proofErr w:type="spellEnd"/>
      <w:r w:rsidRPr="00A43D88">
        <w:rPr>
          <w:color w:val="000000"/>
          <w:sz w:val="24"/>
          <w:szCs w:val="24"/>
          <w:lang w:val="fr-FR"/>
        </w:rPr>
        <w:t xml:space="preserve"> </w:t>
      </w:r>
      <w:proofErr w:type="spellStart"/>
      <w:r w:rsidRPr="00A43D88">
        <w:rPr>
          <w:color w:val="000000"/>
          <w:sz w:val="24"/>
          <w:szCs w:val="24"/>
          <w:lang w:val="fr-FR"/>
        </w:rPr>
        <w:t>expeditor</w:t>
      </w:r>
      <w:proofErr w:type="spellEnd"/>
      <w:r w:rsidRPr="00A43D88">
        <w:rPr>
          <w:color w:val="000000"/>
          <w:sz w:val="24"/>
          <w:szCs w:val="24"/>
          <w:lang w:val="fr-FR"/>
        </w:rPr>
        <w:t xml:space="preserve"> </w:t>
      </w:r>
      <w:proofErr w:type="spellStart"/>
      <w:r w:rsidRPr="00A43D88">
        <w:rPr>
          <w:color w:val="000000"/>
          <w:sz w:val="24"/>
          <w:szCs w:val="24"/>
          <w:lang w:val="fr-FR"/>
        </w:rPr>
        <w:t>într</w:t>
      </w:r>
      <w:proofErr w:type="spellEnd"/>
      <w:r w:rsidRPr="00A43D88">
        <w:rPr>
          <w:color w:val="000000"/>
          <w:sz w:val="24"/>
          <w:szCs w:val="24"/>
          <w:lang w:val="fr-FR"/>
        </w:rPr>
        <w:t xml:space="preserve">-un </w:t>
      </w:r>
      <w:proofErr w:type="spellStart"/>
      <w:r w:rsidRPr="00A43D88">
        <w:rPr>
          <w:color w:val="000000"/>
          <w:sz w:val="24"/>
          <w:szCs w:val="24"/>
          <w:lang w:val="fr-FR"/>
        </w:rPr>
        <w:t>ambalaj</w:t>
      </w:r>
      <w:proofErr w:type="spellEnd"/>
      <w:r w:rsidRPr="00A43D88">
        <w:rPr>
          <w:color w:val="000000"/>
          <w:sz w:val="24"/>
          <w:szCs w:val="24"/>
          <w:lang w:val="fr-FR"/>
        </w:rPr>
        <w:t xml:space="preserve"> intact (</w:t>
      </w:r>
      <w:r w:rsidRPr="00A43D88">
        <w:rPr>
          <w:color w:val="000000"/>
          <w:sz w:val="24"/>
          <w:szCs w:val="24"/>
          <w:lang w:val="ro-RO"/>
        </w:rPr>
        <w:t>fără crăpături, rupturi)</w:t>
      </w:r>
      <w:r w:rsidRPr="00A43D88">
        <w:rPr>
          <w:color w:val="000000"/>
          <w:sz w:val="24"/>
          <w:szCs w:val="24"/>
          <w:lang w:val="fr-FR"/>
        </w:rPr>
        <w:t xml:space="preserve"> care </w:t>
      </w:r>
      <w:proofErr w:type="spellStart"/>
      <w:r w:rsidRPr="00A43D88">
        <w:rPr>
          <w:color w:val="000000"/>
          <w:sz w:val="24"/>
          <w:szCs w:val="24"/>
          <w:lang w:val="fr-FR"/>
        </w:rPr>
        <w:t>să</w:t>
      </w:r>
      <w:proofErr w:type="spellEnd"/>
      <w:r w:rsidRPr="00A43D88">
        <w:rPr>
          <w:color w:val="000000"/>
          <w:sz w:val="24"/>
          <w:szCs w:val="24"/>
          <w:lang w:val="fr-FR"/>
        </w:rPr>
        <w:t xml:space="preserve"> </w:t>
      </w:r>
      <w:proofErr w:type="spellStart"/>
      <w:r w:rsidRPr="00A43D88">
        <w:rPr>
          <w:color w:val="000000"/>
          <w:sz w:val="24"/>
          <w:szCs w:val="24"/>
          <w:lang w:val="fr-FR"/>
        </w:rPr>
        <w:t>corespundă</w:t>
      </w:r>
      <w:proofErr w:type="spellEnd"/>
      <w:r w:rsidRPr="00A43D88">
        <w:rPr>
          <w:color w:val="000000"/>
          <w:sz w:val="24"/>
          <w:szCs w:val="24"/>
          <w:lang w:val="fr-FR"/>
        </w:rPr>
        <w:t xml:space="preserve"> </w:t>
      </w:r>
      <w:proofErr w:type="spellStart"/>
      <w:r w:rsidRPr="00A43D88">
        <w:rPr>
          <w:color w:val="000000"/>
          <w:sz w:val="24"/>
          <w:szCs w:val="24"/>
          <w:lang w:val="fr-FR"/>
        </w:rPr>
        <w:t>greutăţii</w:t>
      </w:r>
      <w:proofErr w:type="spellEnd"/>
      <w:r w:rsidRPr="00A43D88">
        <w:rPr>
          <w:color w:val="000000"/>
          <w:sz w:val="24"/>
          <w:szCs w:val="24"/>
          <w:lang w:val="fr-FR"/>
        </w:rPr>
        <w:t xml:space="preserve">, </w:t>
      </w:r>
      <w:proofErr w:type="spellStart"/>
      <w:r w:rsidRPr="00A43D88">
        <w:rPr>
          <w:color w:val="000000"/>
          <w:sz w:val="24"/>
          <w:szCs w:val="24"/>
          <w:lang w:val="fr-FR"/>
        </w:rPr>
        <w:t>formei</w:t>
      </w:r>
      <w:proofErr w:type="spellEnd"/>
      <w:r w:rsidRPr="00A43D88">
        <w:rPr>
          <w:color w:val="000000"/>
          <w:sz w:val="24"/>
          <w:szCs w:val="24"/>
          <w:lang w:val="fr-FR"/>
        </w:rPr>
        <w:t xml:space="preserve"> </w:t>
      </w:r>
      <w:proofErr w:type="spellStart"/>
      <w:r w:rsidRPr="00A43D88">
        <w:rPr>
          <w:color w:val="000000"/>
          <w:sz w:val="24"/>
          <w:szCs w:val="24"/>
          <w:lang w:val="fr-FR"/>
        </w:rPr>
        <w:t>şi</w:t>
      </w:r>
      <w:proofErr w:type="spellEnd"/>
      <w:r w:rsidRPr="00A43D88">
        <w:rPr>
          <w:color w:val="000000"/>
          <w:sz w:val="24"/>
          <w:szCs w:val="24"/>
          <w:lang w:val="fr-FR"/>
        </w:rPr>
        <w:t xml:space="preserve"> </w:t>
      </w:r>
      <w:proofErr w:type="spellStart"/>
      <w:r w:rsidRPr="00A43D88">
        <w:rPr>
          <w:color w:val="000000"/>
          <w:sz w:val="24"/>
          <w:szCs w:val="24"/>
          <w:lang w:val="fr-FR"/>
        </w:rPr>
        <w:t>naturii</w:t>
      </w:r>
      <w:proofErr w:type="spellEnd"/>
      <w:r w:rsidRPr="00A43D88">
        <w:rPr>
          <w:color w:val="000000"/>
          <w:sz w:val="24"/>
          <w:szCs w:val="24"/>
          <w:lang w:val="fr-FR"/>
        </w:rPr>
        <w:t xml:space="preserve"> </w:t>
      </w:r>
      <w:proofErr w:type="spellStart"/>
      <w:r w:rsidRPr="00A43D88">
        <w:rPr>
          <w:color w:val="000000"/>
          <w:sz w:val="24"/>
          <w:szCs w:val="24"/>
          <w:lang w:val="fr-FR"/>
        </w:rPr>
        <w:t>conţinutului</w:t>
      </w:r>
      <w:proofErr w:type="spellEnd"/>
      <w:r w:rsidRPr="00A43D88">
        <w:rPr>
          <w:color w:val="000000"/>
          <w:sz w:val="24"/>
          <w:szCs w:val="24"/>
          <w:lang w:val="fr-FR"/>
        </w:rPr>
        <w:t xml:space="preserve">, </w:t>
      </w:r>
      <w:proofErr w:type="spellStart"/>
      <w:r w:rsidRPr="00A43D88">
        <w:rPr>
          <w:color w:val="000000"/>
          <w:sz w:val="24"/>
          <w:szCs w:val="24"/>
          <w:lang w:val="fr-FR"/>
        </w:rPr>
        <w:t>cât</w:t>
      </w:r>
      <w:proofErr w:type="spellEnd"/>
      <w:r w:rsidRPr="00A43D88">
        <w:rPr>
          <w:color w:val="000000"/>
          <w:sz w:val="24"/>
          <w:szCs w:val="24"/>
          <w:lang w:val="fr-FR"/>
        </w:rPr>
        <w:t xml:space="preserve"> </w:t>
      </w:r>
      <w:proofErr w:type="spellStart"/>
      <w:r w:rsidRPr="00A43D88">
        <w:rPr>
          <w:color w:val="000000"/>
          <w:sz w:val="24"/>
          <w:szCs w:val="24"/>
          <w:lang w:val="fr-FR"/>
        </w:rPr>
        <w:t>şi</w:t>
      </w:r>
      <w:proofErr w:type="spellEnd"/>
      <w:r w:rsidRPr="00A43D88">
        <w:rPr>
          <w:color w:val="000000"/>
          <w:sz w:val="24"/>
          <w:szCs w:val="24"/>
          <w:lang w:val="fr-FR"/>
        </w:rPr>
        <w:t xml:space="preserve"> </w:t>
      </w:r>
      <w:proofErr w:type="spellStart"/>
      <w:r w:rsidRPr="00A43D88">
        <w:rPr>
          <w:color w:val="000000"/>
          <w:sz w:val="24"/>
          <w:szCs w:val="24"/>
          <w:lang w:val="fr-FR"/>
        </w:rPr>
        <w:t>modului</w:t>
      </w:r>
      <w:proofErr w:type="spellEnd"/>
      <w:r w:rsidRPr="00A43D88">
        <w:rPr>
          <w:color w:val="000000"/>
          <w:sz w:val="24"/>
          <w:szCs w:val="24"/>
          <w:lang w:val="fr-FR"/>
        </w:rPr>
        <w:t xml:space="preserve"> </w:t>
      </w:r>
      <w:proofErr w:type="spellStart"/>
      <w:r w:rsidRPr="00A43D88">
        <w:rPr>
          <w:color w:val="000000"/>
          <w:sz w:val="24"/>
          <w:szCs w:val="24"/>
          <w:lang w:val="fr-FR"/>
        </w:rPr>
        <w:t>şi</w:t>
      </w:r>
      <w:proofErr w:type="spellEnd"/>
      <w:r w:rsidRPr="00A43D88">
        <w:rPr>
          <w:color w:val="000000"/>
          <w:sz w:val="24"/>
          <w:szCs w:val="24"/>
          <w:lang w:val="fr-FR"/>
        </w:rPr>
        <w:t xml:space="preserve"> </w:t>
      </w:r>
      <w:proofErr w:type="spellStart"/>
      <w:r w:rsidRPr="00A43D88">
        <w:rPr>
          <w:color w:val="000000"/>
          <w:sz w:val="24"/>
          <w:szCs w:val="24"/>
          <w:lang w:val="fr-FR"/>
        </w:rPr>
        <w:t>duratei</w:t>
      </w:r>
      <w:proofErr w:type="spellEnd"/>
      <w:r w:rsidRPr="00A43D88">
        <w:rPr>
          <w:color w:val="000000"/>
          <w:sz w:val="24"/>
          <w:szCs w:val="24"/>
          <w:lang w:val="fr-FR"/>
        </w:rPr>
        <w:t xml:space="preserve"> </w:t>
      </w:r>
      <w:proofErr w:type="spellStart"/>
      <w:r w:rsidRPr="00A43D88">
        <w:rPr>
          <w:color w:val="000000"/>
          <w:sz w:val="24"/>
          <w:szCs w:val="24"/>
          <w:lang w:val="fr-FR"/>
        </w:rPr>
        <w:t>transportului</w:t>
      </w:r>
      <w:proofErr w:type="spellEnd"/>
      <w:r w:rsidRPr="00A43D88">
        <w:rPr>
          <w:color w:val="000000"/>
          <w:sz w:val="24"/>
          <w:szCs w:val="24"/>
          <w:lang w:val="fr-FR"/>
        </w:rPr>
        <w:t xml:space="preserve"> </w:t>
      </w:r>
      <w:proofErr w:type="spellStart"/>
      <w:r w:rsidRPr="00A43D88">
        <w:rPr>
          <w:color w:val="000000"/>
          <w:sz w:val="24"/>
          <w:szCs w:val="24"/>
          <w:lang w:val="fr-FR"/>
        </w:rPr>
        <w:t>şi</w:t>
      </w:r>
      <w:proofErr w:type="spellEnd"/>
      <w:r w:rsidRPr="00A43D88">
        <w:rPr>
          <w:color w:val="000000"/>
          <w:sz w:val="24"/>
          <w:szCs w:val="24"/>
          <w:lang w:val="fr-FR"/>
        </w:rPr>
        <w:t xml:space="preserve"> </w:t>
      </w:r>
      <w:proofErr w:type="spellStart"/>
      <w:r w:rsidRPr="00A43D88">
        <w:rPr>
          <w:color w:val="000000"/>
          <w:sz w:val="24"/>
          <w:szCs w:val="24"/>
          <w:lang w:val="fr-FR"/>
        </w:rPr>
        <w:t>să</w:t>
      </w:r>
      <w:proofErr w:type="spellEnd"/>
      <w:r w:rsidRPr="00A43D88">
        <w:rPr>
          <w:color w:val="000000"/>
          <w:sz w:val="24"/>
          <w:szCs w:val="24"/>
          <w:lang w:val="fr-FR"/>
        </w:rPr>
        <w:t xml:space="preserve"> fie </w:t>
      </w:r>
      <w:proofErr w:type="spellStart"/>
      <w:r w:rsidRPr="00A43D88">
        <w:rPr>
          <w:color w:val="000000"/>
          <w:sz w:val="24"/>
          <w:szCs w:val="24"/>
          <w:lang w:val="fr-FR"/>
        </w:rPr>
        <w:t>în</w:t>
      </w:r>
      <w:proofErr w:type="spellEnd"/>
      <w:r w:rsidRPr="00A43D88">
        <w:rPr>
          <w:color w:val="000000"/>
          <w:sz w:val="24"/>
          <w:szCs w:val="24"/>
          <w:lang w:val="fr-FR"/>
        </w:rPr>
        <w:t xml:space="preserve"> forme </w:t>
      </w:r>
      <w:proofErr w:type="spellStart"/>
      <w:r w:rsidRPr="00A43D88">
        <w:rPr>
          <w:color w:val="000000"/>
          <w:sz w:val="24"/>
          <w:szCs w:val="24"/>
          <w:lang w:val="fr-FR"/>
        </w:rPr>
        <w:t>uşor</w:t>
      </w:r>
      <w:proofErr w:type="spellEnd"/>
      <w:r w:rsidRPr="00A43D88">
        <w:rPr>
          <w:color w:val="000000"/>
          <w:sz w:val="24"/>
          <w:szCs w:val="24"/>
          <w:lang w:val="fr-FR"/>
        </w:rPr>
        <w:t xml:space="preserve"> de </w:t>
      </w:r>
      <w:proofErr w:type="spellStart"/>
      <w:proofErr w:type="gramStart"/>
      <w:r w:rsidRPr="00A43D88">
        <w:rPr>
          <w:color w:val="000000"/>
          <w:sz w:val="24"/>
          <w:szCs w:val="24"/>
          <w:lang w:val="fr-FR"/>
        </w:rPr>
        <w:t>mânuit</w:t>
      </w:r>
      <w:proofErr w:type="spellEnd"/>
      <w:r w:rsidRPr="00A43D88">
        <w:rPr>
          <w:color w:val="000000"/>
          <w:sz w:val="24"/>
          <w:szCs w:val="24"/>
          <w:lang w:val="fr-FR"/>
        </w:rPr>
        <w:t>;</w:t>
      </w:r>
      <w:proofErr w:type="gramEnd"/>
      <w:r w:rsidRPr="00A43D88">
        <w:rPr>
          <w:color w:val="000000"/>
          <w:sz w:val="24"/>
          <w:szCs w:val="24"/>
          <w:lang w:val="fr-FR"/>
        </w:rPr>
        <w:t xml:space="preserve"> </w:t>
      </w:r>
    </w:p>
    <w:p w14:paraId="17FF902B" w14:textId="77777777" w:rsidR="00070192" w:rsidRPr="00A43D88" w:rsidRDefault="00070192" w:rsidP="00070192">
      <w:pPr>
        <w:tabs>
          <w:tab w:val="left" w:pos="720"/>
        </w:tabs>
        <w:jc w:val="both"/>
        <w:rPr>
          <w:color w:val="000000"/>
          <w:lang w:val="fr-FR"/>
        </w:rPr>
      </w:pPr>
      <w:r w:rsidRPr="00A43D88">
        <w:rPr>
          <w:color w:val="000000"/>
          <w:lang w:val="fr-FR"/>
        </w:rPr>
        <w:t xml:space="preserve">b) </w:t>
      </w:r>
      <w:proofErr w:type="spellStart"/>
      <w:r w:rsidRPr="00A43D88">
        <w:rPr>
          <w:color w:val="000000"/>
          <w:lang w:val="fr-FR"/>
        </w:rPr>
        <w:t>ambalajul</w:t>
      </w:r>
      <w:proofErr w:type="spellEnd"/>
      <w:r w:rsidRPr="00A43D88">
        <w:rPr>
          <w:color w:val="000000"/>
          <w:lang w:val="fr-FR"/>
        </w:rPr>
        <w:t xml:space="preserve"> </w:t>
      </w:r>
      <w:proofErr w:type="spellStart"/>
      <w:r w:rsidRPr="00A43D88">
        <w:rPr>
          <w:color w:val="000000"/>
          <w:lang w:val="fr-FR"/>
        </w:rPr>
        <w:t>şi</w:t>
      </w:r>
      <w:proofErr w:type="spellEnd"/>
      <w:r w:rsidRPr="00A43D88">
        <w:rPr>
          <w:color w:val="000000"/>
          <w:lang w:val="fr-FR"/>
        </w:rPr>
        <w:t xml:space="preserve"> </w:t>
      </w:r>
      <w:proofErr w:type="spellStart"/>
      <w:r w:rsidRPr="00A43D88">
        <w:rPr>
          <w:color w:val="000000"/>
          <w:lang w:val="fr-FR"/>
        </w:rPr>
        <w:t>închiderea</w:t>
      </w:r>
      <w:proofErr w:type="spellEnd"/>
      <w:r w:rsidRPr="00A43D88">
        <w:rPr>
          <w:color w:val="000000"/>
          <w:lang w:val="fr-FR"/>
        </w:rPr>
        <w:t xml:space="preserve"> </w:t>
      </w:r>
      <w:proofErr w:type="spellStart"/>
      <w:r w:rsidRPr="00A43D88">
        <w:rPr>
          <w:color w:val="000000"/>
          <w:lang w:val="fr-FR"/>
        </w:rPr>
        <w:t>trimiterii</w:t>
      </w:r>
      <w:proofErr w:type="spellEnd"/>
      <w:r w:rsidRPr="00A43D88">
        <w:rPr>
          <w:color w:val="000000"/>
          <w:lang w:val="fr-FR"/>
        </w:rPr>
        <w:t xml:space="preserve"> </w:t>
      </w:r>
      <w:proofErr w:type="spellStart"/>
      <w:r w:rsidRPr="00A43D88">
        <w:rPr>
          <w:color w:val="000000"/>
          <w:lang w:val="fr-FR"/>
        </w:rPr>
        <w:t>poştale</w:t>
      </w:r>
      <w:proofErr w:type="spellEnd"/>
      <w:r w:rsidRPr="00A43D88">
        <w:rPr>
          <w:color w:val="000000"/>
          <w:lang w:val="fr-FR"/>
        </w:rPr>
        <w:t xml:space="preserve"> </w:t>
      </w:r>
      <w:proofErr w:type="spellStart"/>
      <w:r w:rsidRPr="00A43D88">
        <w:rPr>
          <w:color w:val="000000"/>
          <w:lang w:val="fr-FR"/>
        </w:rPr>
        <w:t>trebuie</w:t>
      </w:r>
      <w:proofErr w:type="spellEnd"/>
      <w:r w:rsidRPr="00A43D88">
        <w:rPr>
          <w:color w:val="000000"/>
          <w:lang w:val="fr-FR"/>
        </w:rPr>
        <w:t xml:space="preserve"> </w:t>
      </w:r>
      <w:proofErr w:type="spellStart"/>
      <w:r w:rsidRPr="00A43D88">
        <w:rPr>
          <w:color w:val="000000"/>
          <w:lang w:val="fr-FR"/>
        </w:rPr>
        <w:t>să</w:t>
      </w:r>
      <w:proofErr w:type="spellEnd"/>
      <w:r w:rsidRPr="00A43D88">
        <w:rPr>
          <w:color w:val="000000"/>
          <w:lang w:val="fr-FR"/>
        </w:rPr>
        <w:t xml:space="preserve"> </w:t>
      </w:r>
      <w:proofErr w:type="spellStart"/>
      <w:r w:rsidRPr="00A43D88">
        <w:rPr>
          <w:color w:val="000000"/>
          <w:lang w:val="fr-FR"/>
        </w:rPr>
        <w:t>protejeze</w:t>
      </w:r>
      <w:proofErr w:type="spellEnd"/>
      <w:r w:rsidRPr="00A43D88">
        <w:rPr>
          <w:color w:val="000000"/>
          <w:lang w:val="fr-FR"/>
        </w:rPr>
        <w:t xml:space="preserve"> </w:t>
      </w:r>
      <w:proofErr w:type="spellStart"/>
      <w:r w:rsidRPr="00A43D88">
        <w:rPr>
          <w:color w:val="000000"/>
          <w:lang w:val="fr-FR"/>
        </w:rPr>
        <w:t>conţinutul</w:t>
      </w:r>
      <w:proofErr w:type="spellEnd"/>
      <w:r w:rsidRPr="00A43D88">
        <w:rPr>
          <w:color w:val="000000"/>
          <w:lang w:val="fr-FR"/>
        </w:rPr>
        <w:t xml:space="preserve"> </w:t>
      </w:r>
      <w:proofErr w:type="spellStart"/>
      <w:r w:rsidRPr="00A43D88">
        <w:rPr>
          <w:color w:val="000000"/>
          <w:lang w:val="fr-FR"/>
        </w:rPr>
        <w:t>acesteia</w:t>
      </w:r>
      <w:proofErr w:type="spellEnd"/>
      <w:r w:rsidRPr="00A43D88">
        <w:rPr>
          <w:color w:val="000000"/>
          <w:lang w:val="fr-FR"/>
        </w:rPr>
        <w:t xml:space="preserve"> </w:t>
      </w:r>
      <w:proofErr w:type="spellStart"/>
      <w:r w:rsidRPr="00A43D88">
        <w:rPr>
          <w:color w:val="000000"/>
          <w:lang w:val="fr-FR"/>
        </w:rPr>
        <w:t>în</w:t>
      </w:r>
      <w:proofErr w:type="spellEnd"/>
      <w:r w:rsidRPr="00A43D88">
        <w:rPr>
          <w:color w:val="000000"/>
          <w:lang w:val="fr-FR"/>
        </w:rPr>
        <w:t xml:space="preserve"> </w:t>
      </w:r>
      <w:proofErr w:type="spellStart"/>
      <w:r w:rsidRPr="00A43D88">
        <w:rPr>
          <w:color w:val="000000"/>
          <w:lang w:val="fr-FR"/>
        </w:rPr>
        <w:t>aşa</w:t>
      </w:r>
      <w:proofErr w:type="spellEnd"/>
      <w:r w:rsidRPr="00A43D88">
        <w:rPr>
          <w:color w:val="000000"/>
          <w:lang w:val="fr-FR"/>
        </w:rPr>
        <w:t xml:space="preserve"> </w:t>
      </w:r>
      <w:proofErr w:type="spellStart"/>
      <w:r w:rsidRPr="00A43D88">
        <w:rPr>
          <w:color w:val="000000"/>
          <w:lang w:val="fr-FR"/>
        </w:rPr>
        <w:t>fel</w:t>
      </w:r>
      <w:proofErr w:type="spellEnd"/>
      <w:r w:rsidRPr="00A43D88">
        <w:rPr>
          <w:color w:val="000000"/>
          <w:lang w:val="fr-FR"/>
        </w:rPr>
        <w:t xml:space="preserve"> </w:t>
      </w:r>
      <w:proofErr w:type="spellStart"/>
      <w:r w:rsidRPr="00A43D88">
        <w:rPr>
          <w:color w:val="000000"/>
          <w:lang w:val="fr-FR"/>
        </w:rPr>
        <w:t>încât</w:t>
      </w:r>
      <w:proofErr w:type="spellEnd"/>
      <w:r w:rsidRPr="00A43D88">
        <w:rPr>
          <w:color w:val="000000"/>
          <w:lang w:val="fr-FR"/>
        </w:rPr>
        <w:t xml:space="preserve"> </w:t>
      </w:r>
      <w:proofErr w:type="spellStart"/>
      <w:r w:rsidRPr="00A43D88">
        <w:rPr>
          <w:color w:val="000000"/>
          <w:lang w:val="fr-FR"/>
        </w:rPr>
        <w:t>acesta</w:t>
      </w:r>
      <w:proofErr w:type="spellEnd"/>
      <w:r w:rsidRPr="00A43D88">
        <w:rPr>
          <w:color w:val="000000"/>
          <w:lang w:val="fr-FR"/>
        </w:rPr>
        <w:t xml:space="preserve"> </w:t>
      </w:r>
      <w:proofErr w:type="spellStart"/>
      <w:r w:rsidRPr="00A43D88">
        <w:rPr>
          <w:color w:val="000000"/>
          <w:lang w:val="fr-FR"/>
        </w:rPr>
        <w:t>să</w:t>
      </w:r>
      <w:proofErr w:type="spellEnd"/>
      <w:r w:rsidRPr="00A43D88">
        <w:rPr>
          <w:color w:val="000000"/>
          <w:lang w:val="fr-FR"/>
        </w:rPr>
        <w:t xml:space="preserve"> nu </w:t>
      </w:r>
      <w:proofErr w:type="spellStart"/>
      <w:r w:rsidRPr="00A43D88">
        <w:rPr>
          <w:color w:val="000000"/>
          <w:lang w:val="fr-FR"/>
        </w:rPr>
        <w:t>poată</w:t>
      </w:r>
      <w:proofErr w:type="spellEnd"/>
      <w:r w:rsidRPr="00A43D88">
        <w:rPr>
          <w:color w:val="000000"/>
          <w:lang w:val="fr-FR"/>
        </w:rPr>
        <w:t xml:space="preserve"> fi </w:t>
      </w:r>
      <w:proofErr w:type="spellStart"/>
      <w:r w:rsidRPr="00A43D88">
        <w:rPr>
          <w:color w:val="000000"/>
          <w:lang w:val="fr-FR"/>
        </w:rPr>
        <w:t>deteriorat</w:t>
      </w:r>
      <w:proofErr w:type="spellEnd"/>
      <w:r w:rsidRPr="00A43D88">
        <w:rPr>
          <w:color w:val="000000"/>
          <w:lang w:val="fr-FR"/>
        </w:rPr>
        <w:t xml:space="preserve"> prin </w:t>
      </w:r>
      <w:proofErr w:type="spellStart"/>
      <w:r w:rsidRPr="00A43D88">
        <w:rPr>
          <w:color w:val="000000"/>
          <w:lang w:val="fr-FR"/>
        </w:rPr>
        <w:t>presiune</w:t>
      </w:r>
      <w:proofErr w:type="spellEnd"/>
      <w:r w:rsidRPr="00A43D88">
        <w:rPr>
          <w:color w:val="000000"/>
          <w:lang w:val="fr-FR"/>
        </w:rPr>
        <w:t xml:space="preserve"> </w:t>
      </w:r>
      <w:proofErr w:type="spellStart"/>
      <w:r w:rsidRPr="00A43D88">
        <w:rPr>
          <w:color w:val="000000"/>
          <w:lang w:val="fr-FR"/>
        </w:rPr>
        <w:t>sau</w:t>
      </w:r>
      <w:proofErr w:type="spellEnd"/>
      <w:r w:rsidRPr="00A43D88">
        <w:rPr>
          <w:color w:val="000000"/>
          <w:lang w:val="fr-FR"/>
        </w:rPr>
        <w:t xml:space="preserve"> prin </w:t>
      </w:r>
      <w:proofErr w:type="spellStart"/>
      <w:r w:rsidRPr="00A43D88">
        <w:rPr>
          <w:color w:val="000000"/>
          <w:lang w:val="fr-FR"/>
        </w:rPr>
        <w:t>manipulări</w:t>
      </w:r>
      <w:proofErr w:type="spellEnd"/>
      <w:r w:rsidRPr="00A43D88">
        <w:rPr>
          <w:color w:val="000000"/>
          <w:lang w:val="fr-FR"/>
        </w:rPr>
        <w:t xml:space="preserve"> </w:t>
      </w:r>
      <w:proofErr w:type="spellStart"/>
      <w:r w:rsidRPr="00A43D88">
        <w:rPr>
          <w:color w:val="000000"/>
          <w:lang w:val="fr-FR"/>
        </w:rPr>
        <w:t>succesive</w:t>
      </w:r>
      <w:proofErr w:type="spellEnd"/>
      <w:r w:rsidRPr="00A43D88">
        <w:rPr>
          <w:color w:val="000000"/>
          <w:lang w:val="fr-FR"/>
        </w:rPr>
        <w:t xml:space="preserve"> </w:t>
      </w:r>
      <w:proofErr w:type="spellStart"/>
      <w:r w:rsidRPr="00A43D88">
        <w:rPr>
          <w:color w:val="000000"/>
          <w:lang w:val="fr-FR"/>
        </w:rPr>
        <w:t>şi</w:t>
      </w:r>
      <w:proofErr w:type="spellEnd"/>
      <w:r w:rsidRPr="00A43D88">
        <w:rPr>
          <w:color w:val="000000"/>
          <w:lang w:val="fr-FR"/>
        </w:rPr>
        <w:t xml:space="preserve"> </w:t>
      </w:r>
      <w:proofErr w:type="spellStart"/>
      <w:r w:rsidRPr="00A43D88">
        <w:rPr>
          <w:color w:val="000000"/>
          <w:lang w:val="fr-FR"/>
        </w:rPr>
        <w:t>să</w:t>
      </w:r>
      <w:proofErr w:type="spellEnd"/>
      <w:r w:rsidRPr="00A43D88">
        <w:rPr>
          <w:color w:val="000000"/>
          <w:lang w:val="fr-FR"/>
        </w:rPr>
        <w:t xml:space="preserve"> se </w:t>
      </w:r>
      <w:proofErr w:type="spellStart"/>
      <w:r w:rsidRPr="00A43D88">
        <w:rPr>
          <w:color w:val="000000"/>
          <w:lang w:val="fr-FR"/>
        </w:rPr>
        <w:t>amestece</w:t>
      </w:r>
      <w:proofErr w:type="spellEnd"/>
      <w:r w:rsidRPr="00A43D88">
        <w:rPr>
          <w:color w:val="000000"/>
          <w:lang w:val="fr-FR"/>
        </w:rPr>
        <w:t xml:space="preserve"> </w:t>
      </w:r>
      <w:proofErr w:type="spellStart"/>
      <w:r w:rsidRPr="00A43D88">
        <w:rPr>
          <w:color w:val="000000"/>
          <w:lang w:val="fr-FR"/>
        </w:rPr>
        <w:t>cu</w:t>
      </w:r>
      <w:proofErr w:type="spellEnd"/>
      <w:r w:rsidRPr="00A43D88">
        <w:rPr>
          <w:color w:val="000000"/>
          <w:lang w:val="fr-FR"/>
        </w:rPr>
        <w:t xml:space="preserve"> </w:t>
      </w:r>
      <w:proofErr w:type="spellStart"/>
      <w:r w:rsidRPr="00A43D88">
        <w:rPr>
          <w:color w:val="000000"/>
          <w:lang w:val="fr-FR"/>
        </w:rPr>
        <w:t>conţinutul</w:t>
      </w:r>
      <w:proofErr w:type="spellEnd"/>
      <w:r w:rsidRPr="00A43D88">
        <w:rPr>
          <w:color w:val="000000"/>
          <w:lang w:val="fr-FR"/>
        </w:rPr>
        <w:t xml:space="preserve"> </w:t>
      </w:r>
      <w:proofErr w:type="spellStart"/>
      <w:r w:rsidRPr="00A43D88">
        <w:rPr>
          <w:color w:val="000000"/>
          <w:lang w:val="fr-FR"/>
        </w:rPr>
        <w:t>altor</w:t>
      </w:r>
      <w:proofErr w:type="spellEnd"/>
      <w:r w:rsidRPr="00A43D88">
        <w:rPr>
          <w:color w:val="000000"/>
          <w:lang w:val="fr-FR"/>
        </w:rPr>
        <w:t xml:space="preserve"> </w:t>
      </w:r>
      <w:proofErr w:type="spellStart"/>
      <w:r w:rsidRPr="00A43D88">
        <w:rPr>
          <w:color w:val="000000"/>
          <w:lang w:val="fr-FR"/>
        </w:rPr>
        <w:t>trimiteri</w:t>
      </w:r>
      <w:proofErr w:type="spellEnd"/>
      <w:r w:rsidRPr="00A43D88">
        <w:rPr>
          <w:color w:val="000000"/>
          <w:lang w:val="fr-FR"/>
        </w:rPr>
        <w:t xml:space="preserve"> </w:t>
      </w:r>
      <w:proofErr w:type="spellStart"/>
      <w:r w:rsidRPr="00A43D88">
        <w:rPr>
          <w:color w:val="000000"/>
          <w:lang w:val="fr-FR"/>
        </w:rPr>
        <w:t>poştale</w:t>
      </w:r>
      <w:proofErr w:type="spellEnd"/>
      <w:r w:rsidRPr="00A43D88">
        <w:rPr>
          <w:color w:val="000000"/>
          <w:lang w:val="fr-FR"/>
        </w:rPr>
        <w:t xml:space="preserve">, </w:t>
      </w:r>
      <w:proofErr w:type="spellStart"/>
      <w:r w:rsidRPr="00A43D88">
        <w:rPr>
          <w:color w:val="000000"/>
          <w:lang w:val="fr-FR"/>
        </w:rPr>
        <w:t>iar</w:t>
      </w:r>
      <w:proofErr w:type="spellEnd"/>
      <w:r w:rsidRPr="00A43D88">
        <w:rPr>
          <w:color w:val="000000"/>
          <w:lang w:val="fr-FR"/>
        </w:rPr>
        <w:t xml:space="preserve"> </w:t>
      </w:r>
      <w:proofErr w:type="spellStart"/>
      <w:r w:rsidRPr="00A43D88">
        <w:rPr>
          <w:color w:val="000000"/>
          <w:lang w:val="fr-FR"/>
        </w:rPr>
        <w:t>accesul</w:t>
      </w:r>
      <w:proofErr w:type="spellEnd"/>
      <w:r w:rsidRPr="00A43D88">
        <w:rPr>
          <w:color w:val="000000"/>
          <w:lang w:val="fr-FR"/>
        </w:rPr>
        <w:t xml:space="preserve"> la </w:t>
      </w:r>
      <w:proofErr w:type="spellStart"/>
      <w:r w:rsidRPr="00A43D88">
        <w:rPr>
          <w:color w:val="000000"/>
          <w:lang w:val="fr-FR"/>
        </w:rPr>
        <w:t>conţinut</w:t>
      </w:r>
      <w:proofErr w:type="spellEnd"/>
      <w:r w:rsidRPr="00A43D88">
        <w:rPr>
          <w:color w:val="000000"/>
          <w:lang w:val="fr-FR"/>
        </w:rPr>
        <w:t xml:space="preserve"> </w:t>
      </w:r>
      <w:proofErr w:type="spellStart"/>
      <w:r w:rsidRPr="00A43D88">
        <w:rPr>
          <w:color w:val="000000"/>
          <w:lang w:val="fr-FR"/>
        </w:rPr>
        <w:t>să</w:t>
      </w:r>
      <w:proofErr w:type="spellEnd"/>
      <w:r w:rsidRPr="00A43D88">
        <w:rPr>
          <w:color w:val="000000"/>
          <w:lang w:val="fr-FR"/>
        </w:rPr>
        <w:t xml:space="preserve"> fie </w:t>
      </w:r>
      <w:proofErr w:type="spellStart"/>
      <w:r w:rsidRPr="00A43D88">
        <w:rPr>
          <w:color w:val="000000"/>
          <w:lang w:val="fr-FR"/>
        </w:rPr>
        <w:t>imposibil</w:t>
      </w:r>
      <w:proofErr w:type="spellEnd"/>
      <w:r w:rsidRPr="00A43D88">
        <w:rPr>
          <w:color w:val="000000"/>
          <w:lang w:val="fr-FR"/>
        </w:rPr>
        <w:t xml:space="preserve"> de </w:t>
      </w:r>
      <w:proofErr w:type="spellStart"/>
      <w:r w:rsidRPr="00A43D88">
        <w:rPr>
          <w:color w:val="000000"/>
          <w:lang w:val="fr-FR"/>
        </w:rPr>
        <w:t>realizat</w:t>
      </w:r>
      <w:proofErr w:type="spellEnd"/>
      <w:r w:rsidRPr="00A43D88">
        <w:rPr>
          <w:color w:val="000000"/>
          <w:lang w:val="fr-FR"/>
        </w:rPr>
        <w:t xml:space="preserve"> </w:t>
      </w:r>
      <w:proofErr w:type="spellStart"/>
      <w:r w:rsidRPr="00A43D88">
        <w:rPr>
          <w:color w:val="000000"/>
          <w:lang w:val="fr-FR"/>
        </w:rPr>
        <w:t>fără</w:t>
      </w:r>
      <w:proofErr w:type="spellEnd"/>
      <w:r w:rsidRPr="00A43D88">
        <w:rPr>
          <w:color w:val="000000"/>
          <w:lang w:val="fr-FR"/>
        </w:rPr>
        <w:t xml:space="preserve"> </w:t>
      </w:r>
      <w:proofErr w:type="gramStart"/>
      <w:r w:rsidRPr="00A43D88">
        <w:rPr>
          <w:color w:val="000000"/>
          <w:lang w:val="fr-FR"/>
        </w:rPr>
        <w:t>ca</w:t>
      </w:r>
      <w:proofErr w:type="gramEnd"/>
      <w:r w:rsidRPr="00A43D88">
        <w:rPr>
          <w:color w:val="000000"/>
          <w:lang w:val="fr-FR"/>
        </w:rPr>
        <w:t xml:space="preserve"> o </w:t>
      </w:r>
      <w:proofErr w:type="spellStart"/>
      <w:r w:rsidRPr="00A43D88">
        <w:rPr>
          <w:color w:val="000000"/>
          <w:lang w:val="fr-FR"/>
        </w:rPr>
        <w:t>acţiune</w:t>
      </w:r>
      <w:proofErr w:type="spellEnd"/>
      <w:r w:rsidRPr="00A43D88">
        <w:rPr>
          <w:color w:val="000000"/>
          <w:lang w:val="fr-FR"/>
        </w:rPr>
        <w:t xml:space="preserve"> de </w:t>
      </w:r>
      <w:proofErr w:type="spellStart"/>
      <w:r w:rsidRPr="00A43D88">
        <w:rPr>
          <w:color w:val="000000"/>
          <w:lang w:val="fr-FR"/>
        </w:rPr>
        <w:t>spoliere</w:t>
      </w:r>
      <w:proofErr w:type="spellEnd"/>
      <w:r w:rsidRPr="00A43D88">
        <w:rPr>
          <w:color w:val="000000"/>
          <w:lang w:val="fr-FR"/>
        </w:rPr>
        <w:t xml:space="preserve"> </w:t>
      </w:r>
      <w:proofErr w:type="spellStart"/>
      <w:r w:rsidRPr="00A43D88">
        <w:rPr>
          <w:color w:val="000000"/>
          <w:lang w:val="fr-FR"/>
        </w:rPr>
        <w:t>să</w:t>
      </w:r>
      <w:proofErr w:type="spellEnd"/>
      <w:r w:rsidRPr="00A43D88">
        <w:rPr>
          <w:color w:val="000000"/>
          <w:lang w:val="fr-FR"/>
        </w:rPr>
        <w:t xml:space="preserve"> fie </w:t>
      </w:r>
      <w:proofErr w:type="spellStart"/>
      <w:proofErr w:type="gramStart"/>
      <w:r w:rsidRPr="00A43D88">
        <w:rPr>
          <w:color w:val="000000"/>
          <w:lang w:val="fr-FR"/>
        </w:rPr>
        <w:t>vizibilă</w:t>
      </w:r>
      <w:proofErr w:type="spellEnd"/>
      <w:r w:rsidRPr="00A43D88">
        <w:rPr>
          <w:color w:val="000000"/>
          <w:lang w:val="fr-FR"/>
        </w:rPr>
        <w:t>;</w:t>
      </w:r>
      <w:proofErr w:type="gramEnd"/>
    </w:p>
    <w:p w14:paraId="424A7B9E" w14:textId="77777777" w:rsidR="00070192" w:rsidRPr="00A43D88" w:rsidRDefault="00070192" w:rsidP="00070192">
      <w:pPr>
        <w:tabs>
          <w:tab w:val="left" w:pos="720"/>
        </w:tabs>
        <w:jc w:val="both"/>
        <w:rPr>
          <w:color w:val="000000"/>
          <w:lang w:val="fr-FR"/>
        </w:rPr>
      </w:pPr>
      <w:r w:rsidRPr="00A43D88">
        <w:rPr>
          <w:color w:val="000000"/>
          <w:lang w:val="fr-FR"/>
        </w:rPr>
        <w:t xml:space="preserve">c) </w:t>
      </w:r>
      <w:r w:rsidRPr="00D14BC1">
        <w:rPr>
          <w:color w:val="000000"/>
          <w:lang w:val="it-IT"/>
        </w:rPr>
        <w:t>agrafele metalice care servesc la închiderea trimiterilor nu trebuie să fie tăioase şi nici să împiedice executarea serviciului poştal</w:t>
      </w:r>
      <w:r w:rsidRPr="00A43D88">
        <w:rPr>
          <w:color w:val="000000"/>
          <w:lang w:val="fr-FR"/>
        </w:rPr>
        <w:t>.</w:t>
      </w:r>
    </w:p>
    <w:p w14:paraId="3E752681" w14:textId="77777777" w:rsidR="00070192" w:rsidRPr="00A43D88" w:rsidRDefault="00070192" w:rsidP="00070192">
      <w:pPr>
        <w:tabs>
          <w:tab w:val="left" w:pos="720"/>
        </w:tabs>
        <w:jc w:val="both"/>
        <w:rPr>
          <w:b/>
          <w:bCs/>
          <w:color w:val="000000"/>
          <w:lang w:val="fr-FR"/>
        </w:rPr>
      </w:pPr>
    </w:p>
    <w:p w14:paraId="2F52EEFE" w14:textId="77777777" w:rsidR="00070192" w:rsidRPr="00A43D88" w:rsidRDefault="00070192" w:rsidP="00070192">
      <w:pPr>
        <w:tabs>
          <w:tab w:val="left" w:pos="720"/>
        </w:tabs>
        <w:jc w:val="both"/>
        <w:rPr>
          <w:b/>
          <w:bCs/>
          <w:color w:val="000000"/>
          <w:lang w:val="fr-FR"/>
        </w:rPr>
      </w:pPr>
      <w:r w:rsidRPr="00A43D88">
        <w:rPr>
          <w:b/>
          <w:bCs/>
          <w:color w:val="000000"/>
          <w:lang w:val="fr-FR"/>
        </w:rPr>
        <w:t>CONDIŢII DE ADRESARE</w:t>
      </w:r>
    </w:p>
    <w:p w14:paraId="1BA74EBB" w14:textId="77777777" w:rsidR="00070192" w:rsidRPr="00A43D88" w:rsidRDefault="00070192" w:rsidP="00070192">
      <w:pPr>
        <w:tabs>
          <w:tab w:val="left" w:pos="720"/>
        </w:tabs>
        <w:jc w:val="both"/>
        <w:rPr>
          <w:b/>
          <w:bCs/>
          <w:color w:val="000000"/>
          <w:lang w:val="fr-FR"/>
        </w:rPr>
      </w:pPr>
    </w:p>
    <w:p w14:paraId="7C842835" w14:textId="77777777" w:rsidR="00070192" w:rsidRPr="00A43D88" w:rsidRDefault="00070192" w:rsidP="00070192">
      <w:pPr>
        <w:tabs>
          <w:tab w:val="left" w:pos="720"/>
        </w:tabs>
        <w:jc w:val="both"/>
        <w:rPr>
          <w:b/>
          <w:bCs/>
          <w:color w:val="000000"/>
          <w:lang w:val="fr-FR"/>
        </w:rPr>
      </w:pPr>
      <w:r w:rsidRPr="00A43D88">
        <w:rPr>
          <w:b/>
          <w:bCs/>
          <w:color w:val="000000"/>
          <w:lang w:val="fr-FR"/>
        </w:rPr>
        <w:t xml:space="preserve">1. </w:t>
      </w:r>
      <w:proofErr w:type="spellStart"/>
      <w:r w:rsidRPr="00A43D88">
        <w:rPr>
          <w:b/>
          <w:bCs/>
          <w:color w:val="000000"/>
          <w:lang w:val="fr-FR"/>
        </w:rPr>
        <w:t>Localizarea</w:t>
      </w:r>
      <w:proofErr w:type="spellEnd"/>
      <w:r w:rsidRPr="00A43D88">
        <w:rPr>
          <w:b/>
          <w:bCs/>
          <w:color w:val="000000"/>
          <w:lang w:val="fr-FR"/>
        </w:rPr>
        <w:t xml:space="preserve"> </w:t>
      </w:r>
      <w:proofErr w:type="spellStart"/>
      <w:r w:rsidRPr="00A43D88">
        <w:rPr>
          <w:b/>
          <w:bCs/>
          <w:color w:val="000000"/>
          <w:lang w:val="fr-FR"/>
        </w:rPr>
        <w:t>adreselor</w:t>
      </w:r>
      <w:proofErr w:type="spellEnd"/>
      <w:r w:rsidRPr="00A43D88">
        <w:rPr>
          <w:b/>
          <w:bCs/>
          <w:color w:val="000000"/>
          <w:lang w:val="fr-FR"/>
        </w:rPr>
        <w:t xml:space="preserve"> </w:t>
      </w:r>
      <w:proofErr w:type="spellStart"/>
      <w:r w:rsidRPr="00A43D88">
        <w:rPr>
          <w:b/>
          <w:bCs/>
          <w:color w:val="000000"/>
          <w:lang w:val="fr-FR"/>
        </w:rPr>
        <w:t>pe</w:t>
      </w:r>
      <w:proofErr w:type="spellEnd"/>
      <w:r w:rsidRPr="00A43D88">
        <w:rPr>
          <w:b/>
          <w:bCs/>
          <w:color w:val="000000"/>
          <w:lang w:val="fr-FR"/>
        </w:rPr>
        <w:t xml:space="preserve"> </w:t>
      </w:r>
      <w:proofErr w:type="spellStart"/>
      <w:r w:rsidRPr="00A43D88">
        <w:rPr>
          <w:b/>
          <w:bCs/>
          <w:color w:val="000000"/>
          <w:lang w:val="fr-FR"/>
        </w:rPr>
        <w:t>trimiterile</w:t>
      </w:r>
      <w:proofErr w:type="spellEnd"/>
      <w:r w:rsidRPr="00A43D88">
        <w:rPr>
          <w:b/>
          <w:bCs/>
          <w:color w:val="000000"/>
          <w:lang w:val="fr-FR"/>
        </w:rPr>
        <w:t xml:space="preserve"> </w:t>
      </w:r>
      <w:proofErr w:type="spellStart"/>
      <w:proofErr w:type="gramStart"/>
      <w:r w:rsidRPr="00A43D88">
        <w:rPr>
          <w:b/>
          <w:bCs/>
          <w:color w:val="000000"/>
          <w:lang w:val="fr-FR"/>
        </w:rPr>
        <w:t>poştale</w:t>
      </w:r>
      <w:proofErr w:type="spellEnd"/>
      <w:r w:rsidRPr="00A43D88">
        <w:rPr>
          <w:b/>
          <w:bCs/>
          <w:color w:val="000000"/>
          <w:lang w:val="fr-FR"/>
        </w:rPr>
        <w:t>:</w:t>
      </w:r>
      <w:proofErr w:type="gramEnd"/>
    </w:p>
    <w:p w14:paraId="75077602" w14:textId="77777777" w:rsidR="00070192" w:rsidRPr="00A43D88" w:rsidRDefault="00070192" w:rsidP="00070192">
      <w:pPr>
        <w:pStyle w:val="BodyTextIndent"/>
        <w:ind w:left="0"/>
        <w:jc w:val="both"/>
        <w:rPr>
          <w:color w:val="000000"/>
          <w:sz w:val="24"/>
          <w:szCs w:val="24"/>
          <w:lang w:val="fr-FR"/>
        </w:rPr>
      </w:pPr>
      <w:r w:rsidRPr="00A43D88">
        <w:rPr>
          <w:color w:val="000000"/>
          <w:sz w:val="24"/>
          <w:szCs w:val="24"/>
          <w:lang w:val="fr-FR"/>
        </w:rPr>
        <w:t xml:space="preserve">         </w:t>
      </w:r>
      <w:proofErr w:type="spellStart"/>
      <w:r w:rsidRPr="00A43D88">
        <w:rPr>
          <w:color w:val="000000"/>
          <w:sz w:val="24"/>
          <w:szCs w:val="24"/>
          <w:lang w:val="fr-FR"/>
        </w:rPr>
        <w:t>Pe</w:t>
      </w:r>
      <w:proofErr w:type="spellEnd"/>
      <w:r w:rsidRPr="00A43D88">
        <w:rPr>
          <w:color w:val="000000"/>
          <w:sz w:val="24"/>
          <w:szCs w:val="24"/>
          <w:lang w:val="fr-FR"/>
        </w:rPr>
        <w:t xml:space="preserve"> o </w:t>
      </w:r>
      <w:proofErr w:type="spellStart"/>
      <w:r w:rsidRPr="00A43D88">
        <w:rPr>
          <w:color w:val="000000"/>
          <w:sz w:val="24"/>
          <w:szCs w:val="24"/>
          <w:lang w:val="fr-FR"/>
        </w:rPr>
        <w:t>trimitere</w:t>
      </w:r>
      <w:proofErr w:type="spellEnd"/>
      <w:r w:rsidRPr="00A43D88">
        <w:rPr>
          <w:color w:val="000000"/>
          <w:sz w:val="24"/>
          <w:szCs w:val="24"/>
          <w:lang w:val="fr-FR"/>
        </w:rPr>
        <w:t xml:space="preserve"> </w:t>
      </w:r>
      <w:proofErr w:type="spellStart"/>
      <w:r w:rsidRPr="00A43D88">
        <w:rPr>
          <w:color w:val="000000"/>
          <w:sz w:val="24"/>
          <w:szCs w:val="24"/>
          <w:lang w:val="fr-FR"/>
        </w:rPr>
        <w:t>poştală</w:t>
      </w:r>
      <w:proofErr w:type="spellEnd"/>
      <w:r w:rsidRPr="00A43D88">
        <w:rPr>
          <w:color w:val="000000"/>
          <w:sz w:val="24"/>
          <w:szCs w:val="24"/>
          <w:lang w:val="fr-FR"/>
        </w:rPr>
        <w:t xml:space="preserve"> </w:t>
      </w:r>
      <w:proofErr w:type="spellStart"/>
      <w:r w:rsidRPr="00A43D88">
        <w:rPr>
          <w:color w:val="000000"/>
          <w:sz w:val="24"/>
          <w:szCs w:val="24"/>
          <w:lang w:val="fr-FR"/>
        </w:rPr>
        <w:t>trebuie</w:t>
      </w:r>
      <w:proofErr w:type="spellEnd"/>
      <w:r w:rsidRPr="00A43D88">
        <w:rPr>
          <w:color w:val="000000"/>
          <w:sz w:val="24"/>
          <w:szCs w:val="24"/>
          <w:lang w:val="fr-FR"/>
        </w:rPr>
        <w:t xml:space="preserve"> </w:t>
      </w:r>
      <w:proofErr w:type="spellStart"/>
      <w:r w:rsidRPr="00A43D88">
        <w:rPr>
          <w:color w:val="000000"/>
          <w:sz w:val="24"/>
          <w:szCs w:val="24"/>
          <w:lang w:val="fr-FR"/>
        </w:rPr>
        <w:t>să</w:t>
      </w:r>
      <w:proofErr w:type="spellEnd"/>
      <w:r w:rsidRPr="00A43D88">
        <w:rPr>
          <w:color w:val="000000"/>
          <w:sz w:val="24"/>
          <w:szCs w:val="24"/>
          <w:lang w:val="fr-FR"/>
        </w:rPr>
        <w:t xml:space="preserve"> fie </w:t>
      </w:r>
      <w:proofErr w:type="spellStart"/>
      <w:r w:rsidRPr="00A43D88">
        <w:rPr>
          <w:color w:val="000000"/>
          <w:sz w:val="24"/>
          <w:szCs w:val="24"/>
          <w:lang w:val="fr-FR"/>
        </w:rPr>
        <w:t>înscrise</w:t>
      </w:r>
      <w:proofErr w:type="spellEnd"/>
      <w:r w:rsidRPr="00A43D88">
        <w:rPr>
          <w:color w:val="000000"/>
          <w:sz w:val="24"/>
          <w:szCs w:val="24"/>
          <w:lang w:val="fr-FR"/>
        </w:rPr>
        <w:t xml:space="preserve"> </w:t>
      </w:r>
      <w:proofErr w:type="spellStart"/>
      <w:r w:rsidRPr="00A43D88">
        <w:rPr>
          <w:color w:val="000000"/>
          <w:sz w:val="24"/>
          <w:szCs w:val="24"/>
          <w:lang w:val="fr-FR"/>
        </w:rPr>
        <w:t>adresele</w:t>
      </w:r>
      <w:proofErr w:type="spellEnd"/>
      <w:r w:rsidRPr="00A43D88">
        <w:rPr>
          <w:color w:val="000000"/>
          <w:sz w:val="24"/>
          <w:szCs w:val="24"/>
          <w:lang w:val="fr-FR"/>
        </w:rPr>
        <w:t xml:space="preserve"> </w:t>
      </w:r>
      <w:proofErr w:type="spellStart"/>
      <w:r w:rsidRPr="00A43D88">
        <w:rPr>
          <w:color w:val="000000"/>
          <w:sz w:val="24"/>
          <w:szCs w:val="24"/>
          <w:lang w:val="fr-FR"/>
        </w:rPr>
        <w:t>unui</w:t>
      </w:r>
      <w:proofErr w:type="spellEnd"/>
      <w:r w:rsidRPr="00A43D88">
        <w:rPr>
          <w:color w:val="000000"/>
          <w:sz w:val="24"/>
          <w:szCs w:val="24"/>
          <w:lang w:val="fr-FR"/>
        </w:rPr>
        <w:t xml:space="preserve"> </w:t>
      </w:r>
      <w:proofErr w:type="spellStart"/>
      <w:r w:rsidRPr="00A43D88">
        <w:rPr>
          <w:color w:val="000000"/>
          <w:sz w:val="24"/>
          <w:szCs w:val="24"/>
          <w:lang w:val="fr-FR"/>
        </w:rPr>
        <w:t>singur</w:t>
      </w:r>
      <w:proofErr w:type="spellEnd"/>
      <w:r w:rsidRPr="00A43D88">
        <w:rPr>
          <w:color w:val="000000"/>
          <w:sz w:val="24"/>
          <w:szCs w:val="24"/>
          <w:lang w:val="fr-FR"/>
        </w:rPr>
        <w:t xml:space="preserve"> </w:t>
      </w:r>
      <w:proofErr w:type="spellStart"/>
      <w:r w:rsidRPr="00A43D88">
        <w:rPr>
          <w:color w:val="000000"/>
          <w:sz w:val="24"/>
          <w:szCs w:val="24"/>
          <w:lang w:val="fr-FR"/>
        </w:rPr>
        <w:t>expeditor</w:t>
      </w:r>
      <w:proofErr w:type="spellEnd"/>
      <w:r w:rsidRPr="00A43D88">
        <w:rPr>
          <w:color w:val="000000"/>
          <w:sz w:val="24"/>
          <w:szCs w:val="24"/>
          <w:lang w:val="fr-FR"/>
        </w:rPr>
        <w:t xml:space="preserve"> </w:t>
      </w:r>
      <w:proofErr w:type="spellStart"/>
      <w:r w:rsidRPr="00A43D88">
        <w:rPr>
          <w:color w:val="000000"/>
          <w:sz w:val="24"/>
          <w:szCs w:val="24"/>
          <w:lang w:val="fr-FR"/>
        </w:rPr>
        <w:t>şi</w:t>
      </w:r>
      <w:proofErr w:type="spellEnd"/>
      <w:r w:rsidRPr="00A43D88">
        <w:rPr>
          <w:color w:val="000000"/>
          <w:sz w:val="24"/>
          <w:szCs w:val="24"/>
          <w:lang w:val="fr-FR"/>
        </w:rPr>
        <w:t xml:space="preserve"> a </w:t>
      </w:r>
      <w:proofErr w:type="spellStart"/>
      <w:r w:rsidRPr="00A43D88">
        <w:rPr>
          <w:color w:val="000000"/>
          <w:sz w:val="24"/>
          <w:szCs w:val="24"/>
          <w:lang w:val="fr-FR"/>
        </w:rPr>
        <w:t>unui</w:t>
      </w:r>
      <w:proofErr w:type="spellEnd"/>
      <w:r w:rsidRPr="00A43D88">
        <w:rPr>
          <w:color w:val="000000"/>
          <w:sz w:val="24"/>
          <w:szCs w:val="24"/>
          <w:lang w:val="fr-FR"/>
        </w:rPr>
        <w:t xml:space="preserve"> </w:t>
      </w:r>
      <w:proofErr w:type="spellStart"/>
      <w:r w:rsidRPr="00A43D88">
        <w:rPr>
          <w:color w:val="000000"/>
          <w:sz w:val="24"/>
          <w:szCs w:val="24"/>
          <w:lang w:val="fr-FR"/>
        </w:rPr>
        <w:t>singur</w:t>
      </w:r>
      <w:proofErr w:type="spellEnd"/>
      <w:r w:rsidRPr="00A43D88">
        <w:rPr>
          <w:color w:val="000000"/>
          <w:sz w:val="24"/>
          <w:szCs w:val="24"/>
          <w:lang w:val="fr-FR"/>
        </w:rPr>
        <w:t xml:space="preserve"> </w:t>
      </w:r>
      <w:proofErr w:type="spellStart"/>
      <w:r w:rsidRPr="00A43D88">
        <w:rPr>
          <w:color w:val="000000"/>
          <w:sz w:val="24"/>
          <w:szCs w:val="24"/>
          <w:lang w:val="fr-FR"/>
        </w:rPr>
        <w:t>destinatar</w:t>
      </w:r>
      <w:proofErr w:type="spellEnd"/>
      <w:r w:rsidRPr="00A43D88">
        <w:rPr>
          <w:color w:val="000000"/>
          <w:sz w:val="24"/>
          <w:szCs w:val="24"/>
          <w:lang w:val="fr-FR"/>
        </w:rPr>
        <w:t>.</w:t>
      </w:r>
    </w:p>
    <w:p w14:paraId="3A471533" w14:textId="77777777" w:rsidR="00070192" w:rsidRPr="00A43D88" w:rsidRDefault="00070192" w:rsidP="00070192">
      <w:pPr>
        <w:pStyle w:val="BodyTextIndent"/>
        <w:ind w:left="-303"/>
        <w:jc w:val="both"/>
        <w:rPr>
          <w:color w:val="000000"/>
          <w:sz w:val="24"/>
          <w:szCs w:val="24"/>
          <w:lang w:val="es-CR"/>
        </w:rPr>
      </w:pPr>
      <w:proofErr w:type="spellStart"/>
      <w:r w:rsidRPr="00A43D88">
        <w:rPr>
          <w:color w:val="000000"/>
          <w:sz w:val="24"/>
          <w:szCs w:val="24"/>
          <w:lang w:val="fr-FR"/>
        </w:rPr>
        <w:t>În</w:t>
      </w:r>
      <w:proofErr w:type="spellEnd"/>
      <w:r w:rsidRPr="00A43D88">
        <w:rPr>
          <w:color w:val="000000"/>
          <w:sz w:val="24"/>
          <w:szCs w:val="24"/>
          <w:lang w:val="fr-FR"/>
        </w:rPr>
        <w:t xml:space="preserve"> </w:t>
      </w:r>
      <w:proofErr w:type="spellStart"/>
      <w:r w:rsidRPr="00A43D88">
        <w:rPr>
          <w:color w:val="000000"/>
          <w:sz w:val="24"/>
          <w:szCs w:val="24"/>
          <w:lang w:val="fr-FR"/>
        </w:rPr>
        <w:t>cazul</w:t>
      </w:r>
      <w:proofErr w:type="spellEnd"/>
      <w:r w:rsidRPr="00A43D88">
        <w:rPr>
          <w:color w:val="000000"/>
          <w:sz w:val="24"/>
          <w:szCs w:val="24"/>
          <w:lang w:val="fr-FR"/>
        </w:rPr>
        <w:t xml:space="preserve"> </w:t>
      </w:r>
      <w:proofErr w:type="spellStart"/>
      <w:r w:rsidRPr="00A43D88">
        <w:rPr>
          <w:color w:val="000000"/>
          <w:sz w:val="24"/>
          <w:szCs w:val="24"/>
          <w:lang w:val="fr-FR"/>
        </w:rPr>
        <w:t>plicurilor</w:t>
      </w:r>
      <w:proofErr w:type="spellEnd"/>
      <w:r w:rsidRPr="00A43D88">
        <w:rPr>
          <w:color w:val="000000"/>
          <w:sz w:val="24"/>
          <w:szCs w:val="24"/>
          <w:lang w:val="fr-FR"/>
        </w:rPr>
        <w:t xml:space="preserve"> </w:t>
      </w:r>
      <w:proofErr w:type="spellStart"/>
      <w:r w:rsidRPr="00A43D88">
        <w:rPr>
          <w:color w:val="000000"/>
          <w:sz w:val="24"/>
          <w:szCs w:val="24"/>
          <w:lang w:val="fr-FR"/>
        </w:rPr>
        <w:t>cu</w:t>
      </w:r>
      <w:proofErr w:type="spellEnd"/>
      <w:r w:rsidRPr="00A43D88">
        <w:rPr>
          <w:color w:val="000000"/>
          <w:sz w:val="24"/>
          <w:szCs w:val="24"/>
          <w:lang w:val="fr-FR"/>
        </w:rPr>
        <w:t xml:space="preserve"> </w:t>
      </w:r>
      <w:proofErr w:type="spellStart"/>
      <w:r w:rsidRPr="00A43D88">
        <w:rPr>
          <w:color w:val="000000"/>
          <w:sz w:val="24"/>
          <w:szCs w:val="24"/>
          <w:lang w:val="fr-FR"/>
        </w:rPr>
        <w:t>fereastră</w:t>
      </w:r>
      <w:proofErr w:type="spellEnd"/>
      <w:r w:rsidRPr="00A43D88">
        <w:rPr>
          <w:color w:val="000000"/>
          <w:sz w:val="24"/>
          <w:szCs w:val="24"/>
          <w:lang w:val="fr-FR"/>
        </w:rPr>
        <w:t xml:space="preserve">, </w:t>
      </w:r>
      <w:proofErr w:type="spellStart"/>
      <w:r w:rsidRPr="00A43D88">
        <w:rPr>
          <w:color w:val="000000"/>
          <w:sz w:val="24"/>
          <w:szCs w:val="24"/>
          <w:lang w:val="fr-FR"/>
        </w:rPr>
        <w:t>adresa</w:t>
      </w:r>
      <w:proofErr w:type="spellEnd"/>
      <w:r w:rsidRPr="00A43D88">
        <w:rPr>
          <w:color w:val="000000"/>
          <w:sz w:val="24"/>
          <w:szCs w:val="24"/>
          <w:lang w:val="fr-FR"/>
        </w:rPr>
        <w:t xml:space="preserve"> </w:t>
      </w:r>
      <w:proofErr w:type="spellStart"/>
      <w:r w:rsidRPr="00A43D88">
        <w:rPr>
          <w:color w:val="000000"/>
          <w:sz w:val="24"/>
          <w:szCs w:val="24"/>
          <w:lang w:val="fr-FR"/>
        </w:rPr>
        <w:t>destinatarului</w:t>
      </w:r>
      <w:proofErr w:type="spellEnd"/>
      <w:r w:rsidRPr="00A43D88">
        <w:rPr>
          <w:color w:val="000000"/>
          <w:sz w:val="24"/>
          <w:szCs w:val="24"/>
          <w:lang w:val="fr-FR"/>
        </w:rPr>
        <w:t xml:space="preserve"> se </w:t>
      </w:r>
      <w:proofErr w:type="spellStart"/>
      <w:r w:rsidRPr="00A43D88">
        <w:rPr>
          <w:color w:val="000000"/>
          <w:sz w:val="24"/>
          <w:szCs w:val="24"/>
          <w:lang w:val="fr-FR"/>
        </w:rPr>
        <w:t>înscrie</w:t>
      </w:r>
      <w:proofErr w:type="spellEnd"/>
      <w:r w:rsidRPr="00A43D88">
        <w:rPr>
          <w:color w:val="000000"/>
          <w:sz w:val="24"/>
          <w:szCs w:val="24"/>
          <w:lang w:val="fr-FR"/>
        </w:rPr>
        <w:t xml:space="preserve"> </w:t>
      </w:r>
      <w:proofErr w:type="spellStart"/>
      <w:r w:rsidRPr="00A43D88">
        <w:rPr>
          <w:color w:val="000000"/>
          <w:sz w:val="24"/>
          <w:szCs w:val="24"/>
          <w:lang w:val="fr-FR"/>
        </w:rPr>
        <w:t>în</w:t>
      </w:r>
      <w:proofErr w:type="spellEnd"/>
      <w:r w:rsidRPr="00A43D88">
        <w:rPr>
          <w:color w:val="000000"/>
          <w:sz w:val="24"/>
          <w:szCs w:val="24"/>
          <w:lang w:val="fr-FR"/>
        </w:rPr>
        <w:t xml:space="preserve"> zona </w:t>
      </w:r>
      <w:proofErr w:type="spellStart"/>
      <w:r w:rsidRPr="00A43D88">
        <w:rPr>
          <w:color w:val="000000"/>
          <w:sz w:val="24"/>
          <w:szCs w:val="24"/>
          <w:lang w:val="fr-FR"/>
        </w:rPr>
        <w:t>acesteia</w:t>
      </w:r>
      <w:proofErr w:type="spellEnd"/>
      <w:r w:rsidRPr="00A43D88">
        <w:rPr>
          <w:color w:val="000000"/>
          <w:sz w:val="24"/>
          <w:szCs w:val="24"/>
          <w:lang w:val="fr-FR"/>
        </w:rPr>
        <w:t xml:space="preserve">, </w:t>
      </w:r>
      <w:proofErr w:type="spellStart"/>
      <w:r w:rsidRPr="00A43D88">
        <w:rPr>
          <w:color w:val="000000"/>
          <w:sz w:val="24"/>
          <w:szCs w:val="24"/>
          <w:lang w:val="fr-FR"/>
        </w:rPr>
        <w:t>în</w:t>
      </w:r>
      <w:proofErr w:type="spellEnd"/>
      <w:r w:rsidRPr="00A43D88">
        <w:rPr>
          <w:color w:val="000000"/>
          <w:sz w:val="24"/>
          <w:szCs w:val="24"/>
          <w:lang w:val="fr-FR"/>
        </w:rPr>
        <w:t xml:space="preserve"> </w:t>
      </w:r>
      <w:proofErr w:type="spellStart"/>
      <w:r w:rsidRPr="00A43D88">
        <w:rPr>
          <w:color w:val="000000"/>
          <w:sz w:val="24"/>
          <w:szCs w:val="24"/>
          <w:lang w:val="fr-FR"/>
        </w:rPr>
        <w:t>aşa</w:t>
      </w:r>
      <w:proofErr w:type="spellEnd"/>
      <w:r w:rsidRPr="00A43D88">
        <w:rPr>
          <w:color w:val="000000"/>
          <w:sz w:val="24"/>
          <w:szCs w:val="24"/>
          <w:lang w:val="fr-FR"/>
        </w:rPr>
        <w:t xml:space="preserve"> </w:t>
      </w:r>
      <w:proofErr w:type="spellStart"/>
      <w:r w:rsidRPr="00A43D88">
        <w:rPr>
          <w:color w:val="000000"/>
          <w:sz w:val="24"/>
          <w:szCs w:val="24"/>
          <w:lang w:val="fr-FR"/>
        </w:rPr>
        <w:t>fel</w:t>
      </w:r>
      <w:proofErr w:type="spellEnd"/>
      <w:r w:rsidRPr="00A43D88">
        <w:rPr>
          <w:color w:val="000000"/>
          <w:sz w:val="24"/>
          <w:szCs w:val="24"/>
          <w:lang w:val="fr-FR"/>
        </w:rPr>
        <w:t xml:space="preserve"> </w:t>
      </w:r>
      <w:proofErr w:type="spellStart"/>
      <w:r w:rsidRPr="00A43D88">
        <w:rPr>
          <w:color w:val="000000"/>
          <w:sz w:val="24"/>
          <w:szCs w:val="24"/>
          <w:lang w:val="fr-FR"/>
        </w:rPr>
        <w:t>încât</w:t>
      </w:r>
      <w:proofErr w:type="spellEnd"/>
      <w:r w:rsidRPr="00A43D88">
        <w:rPr>
          <w:color w:val="000000"/>
          <w:sz w:val="24"/>
          <w:szCs w:val="24"/>
          <w:lang w:val="fr-FR"/>
        </w:rPr>
        <w:t xml:space="preserve"> </w:t>
      </w:r>
      <w:proofErr w:type="spellStart"/>
      <w:r w:rsidRPr="00A43D88">
        <w:rPr>
          <w:color w:val="000000"/>
          <w:sz w:val="24"/>
          <w:szCs w:val="24"/>
          <w:lang w:val="fr-FR"/>
        </w:rPr>
        <w:t>să</w:t>
      </w:r>
      <w:proofErr w:type="spellEnd"/>
      <w:r w:rsidRPr="00A43D88">
        <w:rPr>
          <w:color w:val="000000"/>
          <w:sz w:val="24"/>
          <w:szCs w:val="24"/>
          <w:lang w:val="fr-FR"/>
        </w:rPr>
        <w:t xml:space="preserve"> fie complet </w:t>
      </w:r>
      <w:proofErr w:type="spellStart"/>
      <w:r w:rsidRPr="00A43D88">
        <w:rPr>
          <w:color w:val="000000"/>
          <w:sz w:val="24"/>
          <w:szCs w:val="24"/>
          <w:lang w:val="fr-FR"/>
        </w:rPr>
        <w:t>vizibilă</w:t>
      </w:r>
      <w:proofErr w:type="spellEnd"/>
      <w:r w:rsidRPr="00A43D88">
        <w:rPr>
          <w:color w:val="000000"/>
          <w:sz w:val="24"/>
          <w:szCs w:val="24"/>
          <w:lang w:val="fr-FR"/>
        </w:rPr>
        <w:t xml:space="preserve"> </w:t>
      </w:r>
      <w:proofErr w:type="spellStart"/>
      <w:r w:rsidRPr="00A43D88">
        <w:rPr>
          <w:color w:val="000000"/>
          <w:sz w:val="24"/>
          <w:szCs w:val="24"/>
          <w:lang w:val="fr-FR"/>
        </w:rPr>
        <w:t>şi</w:t>
      </w:r>
      <w:proofErr w:type="spellEnd"/>
      <w:r w:rsidRPr="00A43D88">
        <w:rPr>
          <w:color w:val="000000"/>
          <w:sz w:val="24"/>
          <w:szCs w:val="24"/>
          <w:lang w:val="fr-FR"/>
        </w:rPr>
        <w:t xml:space="preserve"> </w:t>
      </w:r>
      <w:proofErr w:type="spellStart"/>
      <w:r w:rsidRPr="00A43D88">
        <w:rPr>
          <w:color w:val="000000"/>
          <w:sz w:val="24"/>
          <w:szCs w:val="24"/>
          <w:lang w:val="fr-FR"/>
        </w:rPr>
        <w:t>să</w:t>
      </w:r>
      <w:proofErr w:type="spellEnd"/>
      <w:r w:rsidRPr="00A43D88">
        <w:rPr>
          <w:color w:val="000000"/>
          <w:sz w:val="24"/>
          <w:szCs w:val="24"/>
          <w:lang w:val="fr-FR"/>
        </w:rPr>
        <w:t xml:space="preserve"> nu fie </w:t>
      </w:r>
      <w:proofErr w:type="spellStart"/>
      <w:r w:rsidRPr="00A43D88">
        <w:rPr>
          <w:color w:val="000000"/>
          <w:sz w:val="24"/>
          <w:szCs w:val="24"/>
          <w:lang w:val="fr-FR"/>
        </w:rPr>
        <w:t>posibil</w:t>
      </w:r>
      <w:proofErr w:type="spellEnd"/>
      <w:r w:rsidRPr="00A43D88">
        <w:rPr>
          <w:color w:val="000000"/>
          <w:sz w:val="24"/>
          <w:szCs w:val="24"/>
          <w:lang w:val="fr-FR"/>
        </w:rPr>
        <w:t xml:space="preserve"> </w:t>
      </w:r>
      <w:proofErr w:type="gramStart"/>
      <w:r w:rsidRPr="00A43D88">
        <w:rPr>
          <w:color w:val="000000"/>
          <w:sz w:val="24"/>
          <w:szCs w:val="24"/>
          <w:lang w:val="fr-FR"/>
        </w:rPr>
        <w:t>ca</w:t>
      </w:r>
      <w:proofErr w:type="gramEnd"/>
      <w:r w:rsidRPr="00A43D88">
        <w:rPr>
          <w:color w:val="000000"/>
          <w:sz w:val="24"/>
          <w:szCs w:val="24"/>
          <w:lang w:val="fr-FR"/>
        </w:rPr>
        <w:t xml:space="preserve"> </w:t>
      </w:r>
      <w:proofErr w:type="spellStart"/>
      <w:r w:rsidRPr="00A43D88">
        <w:rPr>
          <w:color w:val="000000"/>
          <w:sz w:val="24"/>
          <w:szCs w:val="24"/>
          <w:lang w:val="fr-FR"/>
        </w:rPr>
        <w:t>înscrisul</w:t>
      </w:r>
      <w:proofErr w:type="spellEnd"/>
      <w:r w:rsidRPr="00A43D88">
        <w:rPr>
          <w:color w:val="000000"/>
          <w:sz w:val="24"/>
          <w:szCs w:val="24"/>
          <w:lang w:val="fr-FR"/>
        </w:rPr>
        <w:t xml:space="preserve"> </w:t>
      </w:r>
      <w:proofErr w:type="spellStart"/>
      <w:r w:rsidRPr="00A43D88">
        <w:rPr>
          <w:color w:val="000000"/>
          <w:sz w:val="24"/>
          <w:szCs w:val="24"/>
          <w:lang w:val="fr-FR"/>
        </w:rPr>
        <w:t>să</w:t>
      </w:r>
      <w:proofErr w:type="spellEnd"/>
      <w:r w:rsidRPr="00A43D88">
        <w:rPr>
          <w:color w:val="000000"/>
          <w:sz w:val="24"/>
          <w:szCs w:val="24"/>
          <w:lang w:val="fr-FR"/>
        </w:rPr>
        <w:t xml:space="preserve"> se </w:t>
      </w:r>
      <w:proofErr w:type="spellStart"/>
      <w:r w:rsidRPr="00A43D88">
        <w:rPr>
          <w:color w:val="000000"/>
          <w:sz w:val="24"/>
          <w:szCs w:val="24"/>
          <w:lang w:val="fr-FR"/>
        </w:rPr>
        <w:t>deplaseze</w:t>
      </w:r>
      <w:proofErr w:type="spellEnd"/>
      <w:r w:rsidRPr="00A43D88">
        <w:rPr>
          <w:color w:val="000000"/>
          <w:sz w:val="24"/>
          <w:szCs w:val="24"/>
          <w:lang w:val="fr-FR"/>
        </w:rPr>
        <w:t xml:space="preserve">, prin </w:t>
      </w:r>
      <w:proofErr w:type="spellStart"/>
      <w:r w:rsidRPr="00A43D88">
        <w:rPr>
          <w:color w:val="000000"/>
          <w:sz w:val="24"/>
          <w:szCs w:val="24"/>
          <w:lang w:val="fr-FR"/>
        </w:rPr>
        <w:t>manipulări</w:t>
      </w:r>
      <w:proofErr w:type="spellEnd"/>
      <w:r w:rsidRPr="00A43D88">
        <w:rPr>
          <w:color w:val="000000"/>
          <w:sz w:val="24"/>
          <w:szCs w:val="24"/>
          <w:lang w:val="fr-FR"/>
        </w:rPr>
        <w:t xml:space="preserve"> </w:t>
      </w:r>
      <w:proofErr w:type="spellStart"/>
      <w:r w:rsidRPr="00A43D88">
        <w:rPr>
          <w:color w:val="000000"/>
          <w:sz w:val="24"/>
          <w:szCs w:val="24"/>
          <w:lang w:val="fr-FR"/>
        </w:rPr>
        <w:t>succesive</w:t>
      </w:r>
      <w:proofErr w:type="spellEnd"/>
      <w:r w:rsidRPr="00A43D88">
        <w:rPr>
          <w:color w:val="000000"/>
          <w:sz w:val="24"/>
          <w:szCs w:val="24"/>
          <w:lang w:val="fr-FR"/>
        </w:rPr>
        <w:t xml:space="preserve">, </w:t>
      </w:r>
      <w:proofErr w:type="spellStart"/>
      <w:r w:rsidRPr="00A43D88">
        <w:rPr>
          <w:color w:val="000000"/>
          <w:sz w:val="24"/>
          <w:szCs w:val="24"/>
          <w:lang w:val="fr-FR"/>
        </w:rPr>
        <w:t>în</w:t>
      </w:r>
      <w:proofErr w:type="spellEnd"/>
      <w:r w:rsidRPr="00A43D88">
        <w:rPr>
          <w:color w:val="000000"/>
          <w:sz w:val="24"/>
          <w:szCs w:val="24"/>
          <w:lang w:val="fr-FR"/>
        </w:rPr>
        <w:t xml:space="preserve"> </w:t>
      </w:r>
      <w:proofErr w:type="spellStart"/>
      <w:r w:rsidRPr="00A43D88">
        <w:rPr>
          <w:color w:val="000000"/>
          <w:sz w:val="24"/>
          <w:szCs w:val="24"/>
          <w:lang w:val="fr-FR"/>
        </w:rPr>
        <w:t>afara</w:t>
      </w:r>
      <w:proofErr w:type="spellEnd"/>
      <w:r w:rsidRPr="00A43D88">
        <w:rPr>
          <w:color w:val="000000"/>
          <w:sz w:val="24"/>
          <w:szCs w:val="24"/>
          <w:lang w:val="fr-FR"/>
        </w:rPr>
        <w:t xml:space="preserve"> </w:t>
      </w:r>
      <w:proofErr w:type="spellStart"/>
      <w:r w:rsidRPr="00A43D88">
        <w:rPr>
          <w:color w:val="000000"/>
          <w:sz w:val="24"/>
          <w:szCs w:val="24"/>
          <w:lang w:val="fr-FR"/>
        </w:rPr>
        <w:t>spaţiului</w:t>
      </w:r>
      <w:proofErr w:type="spellEnd"/>
      <w:r w:rsidRPr="00A43D88">
        <w:rPr>
          <w:color w:val="000000"/>
          <w:sz w:val="24"/>
          <w:szCs w:val="24"/>
          <w:lang w:val="fr-FR"/>
        </w:rPr>
        <w:t xml:space="preserve"> </w:t>
      </w:r>
      <w:proofErr w:type="spellStart"/>
      <w:r w:rsidRPr="00A43D88">
        <w:rPr>
          <w:color w:val="000000"/>
          <w:sz w:val="24"/>
          <w:szCs w:val="24"/>
          <w:lang w:val="fr-FR"/>
        </w:rPr>
        <w:t>în</w:t>
      </w:r>
      <w:proofErr w:type="spellEnd"/>
      <w:r w:rsidRPr="00A43D88">
        <w:rPr>
          <w:color w:val="000000"/>
          <w:sz w:val="24"/>
          <w:szCs w:val="24"/>
          <w:lang w:val="fr-FR"/>
        </w:rPr>
        <w:t xml:space="preserve"> </w:t>
      </w:r>
      <w:proofErr w:type="spellStart"/>
      <w:r w:rsidRPr="00A43D88">
        <w:rPr>
          <w:color w:val="000000"/>
          <w:sz w:val="24"/>
          <w:szCs w:val="24"/>
          <w:lang w:val="fr-FR"/>
        </w:rPr>
        <w:t>cauză</w:t>
      </w:r>
      <w:proofErr w:type="spellEnd"/>
      <w:r w:rsidRPr="00A43D88">
        <w:rPr>
          <w:color w:val="000000"/>
          <w:sz w:val="24"/>
          <w:szCs w:val="24"/>
          <w:lang w:val="fr-FR"/>
        </w:rPr>
        <w:t xml:space="preserve">. </w:t>
      </w:r>
      <w:proofErr w:type="spellStart"/>
      <w:r w:rsidRPr="00A43D88">
        <w:rPr>
          <w:color w:val="000000"/>
          <w:sz w:val="24"/>
          <w:szCs w:val="24"/>
          <w:lang w:val="es-CR"/>
        </w:rPr>
        <w:t>Adresa</w:t>
      </w:r>
      <w:proofErr w:type="spellEnd"/>
      <w:r w:rsidRPr="00A43D88">
        <w:rPr>
          <w:color w:val="000000"/>
          <w:sz w:val="24"/>
          <w:szCs w:val="24"/>
          <w:lang w:val="es-CR"/>
        </w:rPr>
        <w:t xml:space="preserve"> </w:t>
      </w:r>
      <w:proofErr w:type="spellStart"/>
      <w:r w:rsidRPr="00A43D88">
        <w:rPr>
          <w:color w:val="000000"/>
          <w:sz w:val="24"/>
          <w:szCs w:val="24"/>
          <w:lang w:val="es-CR"/>
        </w:rPr>
        <w:t>expeditorului</w:t>
      </w:r>
      <w:proofErr w:type="spellEnd"/>
      <w:r w:rsidRPr="00A43D88">
        <w:rPr>
          <w:color w:val="000000"/>
          <w:sz w:val="24"/>
          <w:szCs w:val="24"/>
          <w:lang w:val="es-CR"/>
        </w:rPr>
        <w:t xml:space="preserve"> se </w:t>
      </w:r>
      <w:proofErr w:type="spellStart"/>
      <w:r w:rsidRPr="00A43D88">
        <w:rPr>
          <w:color w:val="000000"/>
          <w:sz w:val="24"/>
          <w:szCs w:val="24"/>
          <w:lang w:val="es-CR"/>
        </w:rPr>
        <w:t>înscrie</w:t>
      </w:r>
      <w:proofErr w:type="spellEnd"/>
      <w:r w:rsidRPr="00A43D88">
        <w:rPr>
          <w:color w:val="000000"/>
          <w:sz w:val="24"/>
          <w:szCs w:val="24"/>
          <w:lang w:val="es-CR"/>
        </w:rPr>
        <w:t xml:space="preserve"> </w:t>
      </w:r>
      <w:proofErr w:type="spellStart"/>
      <w:r w:rsidRPr="00A43D88">
        <w:rPr>
          <w:color w:val="000000"/>
          <w:sz w:val="24"/>
          <w:szCs w:val="24"/>
          <w:lang w:val="es-CR"/>
        </w:rPr>
        <w:t>în</w:t>
      </w:r>
      <w:proofErr w:type="spellEnd"/>
      <w:r w:rsidRPr="00A43D88">
        <w:rPr>
          <w:color w:val="000000"/>
          <w:sz w:val="24"/>
          <w:szCs w:val="24"/>
          <w:lang w:val="es-CR"/>
        </w:rPr>
        <w:t xml:space="preserve"> </w:t>
      </w:r>
      <w:proofErr w:type="spellStart"/>
      <w:r w:rsidRPr="00A43D88">
        <w:rPr>
          <w:color w:val="000000"/>
          <w:sz w:val="24"/>
          <w:szCs w:val="24"/>
          <w:lang w:val="es-CR"/>
        </w:rPr>
        <w:t>colţul</w:t>
      </w:r>
      <w:proofErr w:type="spellEnd"/>
      <w:r w:rsidRPr="00A43D88">
        <w:rPr>
          <w:color w:val="000000"/>
          <w:sz w:val="24"/>
          <w:szCs w:val="24"/>
          <w:lang w:val="es-CR"/>
        </w:rPr>
        <w:t xml:space="preserve"> superior </w:t>
      </w:r>
      <w:proofErr w:type="spellStart"/>
      <w:r w:rsidRPr="00A43D88">
        <w:rPr>
          <w:color w:val="000000"/>
          <w:sz w:val="24"/>
          <w:szCs w:val="24"/>
          <w:lang w:val="es-CR"/>
        </w:rPr>
        <w:t>stâng</w:t>
      </w:r>
      <w:proofErr w:type="spellEnd"/>
      <w:r w:rsidRPr="00A43D88">
        <w:rPr>
          <w:color w:val="000000"/>
          <w:sz w:val="24"/>
          <w:szCs w:val="24"/>
          <w:lang w:val="es-CR"/>
        </w:rPr>
        <w:t xml:space="preserve"> al </w:t>
      </w:r>
      <w:proofErr w:type="spellStart"/>
      <w:r w:rsidRPr="00A43D88">
        <w:rPr>
          <w:color w:val="000000"/>
          <w:sz w:val="24"/>
          <w:szCs w:val="24"/>
          <w:lang w:val="es-CR"/>
        </w:rPr>
        <w:t>acesteia</w:t>
      </w:r>
      <w:proofErr w:type="spellEnd"/>
      <w:r w:rsidRPr="00A43D88">
        <w:rPr>
          <w:color w:val="000000"/>
          <w:sz w:val="24"/>
          <w:szCs w:val="24"/>
          <w:lang w:val="es-CR"/>
        </w:rPr>
        <w:t xml:space="preserve">. </w:t>
      </w:r>
    </w:p>
    <w:p w14:paraId="540523B6" w14:textId="77777777" w:rsidR="00070192" w:rsidRPr="00A43D88" w:rsidRDefault="00070192" w:rsidP="00070192">
      <w:pPr>
        <w:pStyle w:val="BodyText0"/>
        <w:jc w:val="both"/>
        <w:rPr>
          <w:b/>
          <w:bCs/>
          <w:color w:val="000000"/>
          <w:lang w:val="es-CR"/>
        </w:rPr>
      </w:pPr>
      <w:r w:rsidRPr="00A43D88">
        <w:rPr>
          <w:b/>
          <w:bCs/>
          <w:color w:val="000000"/>
          <w:lang w:val="es-CR"/>
        </w:rPr>
        <w:t xml:space="preserve">2. </w:t>
      </w:r>
      <w:proofErr w:type="spellStart"/>
      <w:r w:rsidRPr="00A43D88">
        <w:rPr>
          <w:b/>
          <w:bCs/>
          <w:color w:val="000000"/>
          <w:lang w:val="es-CR"/>
        </w:rPr>
        <w:t>Modalităţi</w:t>
      </w:r>
      <w:proofErr w:type="spellEnd"/>
      <w:r w:rsidRPr="00A43D88">
        <w:rPr>
          <w:b/>
          <w:bCs/>
          <w:color w:val="000000"/>
          <w:lang w:val="es-CR"/>
        </w:rPr>
        <w:t xml:space="preserve"> de </w:t>
      </w:r>
      <w:proofErr w:type="spellStart"/>
      <w:r w:rsidRPr="00A43D88">
        <w:rPr>
          <w:b/>
          <w:bCs/>
          <w:color w:val="000000"/>
          <w:lang w:val="es-CR"/>
        </w:rPr>
        <w:t>înscriere</w:t>
      </w:r>
      <w:proofErr w:type="spellEnd"/>
      <w:r w:rsidRPr="00A43D88">
        <w:rPr>
          <w:b/>
          <w:bCs/>
          <w:color w:val="000000"/>
          <w:lang w:val="es-CR"/>
        </w:rPr>
        <w:t xml:space="preserve"> a </w:t>
      </w:r>
      <w:proofErr w:type="spellStart"/>
      <w:r w:rsidRPr="00A43D88">
        <w:rPr>
          <w:b/>
          <w:bCs/>
          <w:color w:val="000000"/>
          <w:lang w:val="es-CR"/>
        </w:rPr>
        <w:t>adreselor</w:t>
      </w:r>
      <w:proofErr w:type="spellEnd"/>
      <w:r w:rsidRPr="00A43D88">
        <w:rPr>
          <w:b/>
          <w:bCs/>
          <w:color w:val="000000"/>
          <w:lang w:val="es-CR"/>
        </w:rPr>
        <w:t xml:space="preserve"> pe </w:t>
      </w:r>
      <w:proofErr w:type="spellStart"/>
      <w:r w:rsidRPr="00A43D88">
        <w:rPr>
          <w:b/>
          <w:bCs/>
          <w:color w:val="000000"/>
          <w:lang w:val="es-CR"/>
        </w:rPr>
        <w:t>trimiterile</w:t>
      </w:r>
      <w:proofErr w:type="spellEnd"/>
      <w:r w:rsidRPr="00A43D88">
        <w:rPr>
          <w:b/>
          <w:bCs/>
          <w:color w:val="000000"/>
          <w:lang w:val="es-CR"/>
        </w:rPr>
        <w:t xml:space="preserve"> </w:t>
      </w:r>
      <w:proofErr w:type="spellStart"/>
      <w:r w:rsidRPr="00A43D88">
        <w:rPr>
          <w:b/>
          <w:bCs/>
          <w:color w:val="000000"/>
          <w:lang w:val="es-CR"/>
        </w:rPr>
        <w:t>poştale</w:t>
      </w:r>
      <w:proofErr w:type="spellEnd"/>
      <w:r w:rsidRPr="00A43D88">
        <w:rPr>
          <w:b/>
          <w:bCs/>
          <w:color w:val="000000"/>
          <w:lang w:val="es-CR"/>
        </w:rPr>
        <w:t>:</w:t>
      </w:r>
    </w:p>
    <w:p w14:paraId="6437E351" w14:textId="77777777" w:rsidR="00070192" w:rsidRPr="00A43D88" w:rsidRDefault="00070192" w:rsidP="00070192">
      <w:pPr>
        <w:pStyle w:val="BodyTextIndent"/>
        <w:ind w:left="0"/>
        <w:jc w:val="both"/>
        <w:rPr>
          <w:color w:val="000000"/>
          <w:sz w:val="24"/>
          <w:szCs w:val="24"/>
          <w:lang w:val="es-CR"/>
        </w:rPr>
      </w:pPr>
      <w:proofErr w:type="spellStart"/>
      <w:r w:rsidRPr="00A43D88">
        <w:rPr>
          <w:color w:val="000000"/>
          <w:sz w:val="24"/>
          <w:szCs w:val="24"/>
          <w:lang w:val="es-CR"/>
        </w:rPr>
        <w:t>Adresele</w:t>
      </w:r>
      <w:proofErr w:type="spellEnd"/>
      <w:r w:rsidRPr="00A43D88">
        <w:rPr>
          <w:color w:val="000000"/>
          <w:sz w:val="24"/>
          <w:szCs w:val="24"/>
          <w:lang w:val="es-CR"/>
        </w:rPr>
        <w:t xml:space="preserve"> </w:t>
      </w:r>
      <w:proofErr w:type="spellStart"/>
      <w:r w:rsidRPr="00A43D88">
        <w:rPr>
          <w:color w:val="000000"/>
          <w:sz w:val="24"/>
          <w:szCs w:val="24"/>
          <w:lang w:val="es-CR"/>
        </w:rPr>
        <w:t>trebuie</w:t>
      </w:r>
      <w:proofErr w:type="spellEnd"/>
      <w:r w:rsidRPr="00A43D88">
        <w:rPr>
          <w:color w:val="000000"/>
          <w:sz w:val="24"/>
          <w:szCs w:val="24"/>
          <w:lang w:val="es-CR"/>
        </w:rPr>
        <w:t xml:space="preserve"> </w:t>
      </w:r>
      <w:proofErr w:type="spellStart"/>
      <w:r w:rsidRPr="00A43D88">
        <w:rPr>
          <w:color w:val="000000"/>
          <w:sz w:val="24"/>
          <w:szCs w:val="24"/>
          <w:lang w:val="es-CR"/>
        </w:rPr>
        <w:t>să</w:t>
      </w:r>
      <w:proofErr w:type="spellEnd"/>
      <w:r w:rsidRPr="00A43D88">
        <w:rPr>
          <w:color w:val="000000"/>
          <w:sz w:val="24"/>
          <w:szCs w:val="24"/>
          <w:lang w:val="es-CR"/>
        </w:rPr>
        <w:t xml:space="preserve"> fie </w:t>
      </w:r>
      <w:proofErr w:type="spellStart"/>
      <w:r w:rsidRPr="00A43D88">
        <w:rPr>
          <w:color w:val="000000"/>
          <w:sz w:val="24"/>
          <w:szCs w:val="24"/>
          <w:lang w:val="es-CR"/>
        </w:rPr>
        <w:t>înscrise</w:t>
      </w:r>
      <w:proofErr w:type="spellEnd"/>
      <w:r w:rsidRPr="00A43D88">
        <w:rPr>
          <w:color w:val="000000"/>
          <w:sz w:val="24"/>
          <w:szCs w:val="24"/>
          <w:lang w:val="es-CR"/>
        </w:rPr>
        <w:t xml:space="preserve"> </w:t>
      </w:r>
      <w:proofErr w:type="spellStart"/>
      <w:r w:rsidRPr="00A43D88">
        <w:rPr>
          <w:color w:val="000000"/>
          <w:sz w:val="24"/>
          <w:szCs w:val="24"/>
          <w:lang w:val="es-CR"/>
        </w:rPr>
        <w:t>corect</w:t>
      </w:r>
      <w:proofErr w:type="spellEnd"/>
      <w:r w:rsidRPr="00A43D88">
        <w:rPr>
          <w:color w:val="000000"/>
          <w:sz w:val="24"/>
          <w:szCs w:val="24"/>
          <w:lang w:val="es-CR"/>
        </w:rPr>
        <w:t xml:space="preserve">, </w:t>
      </w:r>
      <w:proofErr w:type="spellStart"/>
      <w:r w:rsidRPr="00A43D88">
        <w:rPr>
          <w:color w:val="000000"/>
          <w:sz w:val="24"/>
          <w:szCs w:val="24"/>
          <w:lang w:val="es-CR"/>
        </w:rPr>
        <w:t>complet</w:t>
      </w:r>
      <w:proofErr w:type="spellEnd"/>
      <w:r w:rsidRPr="00A43D88">
        <w:rPr>
          <w:color w:val="000000"/>
          <w:sz w:val="24"/>
          <w:szCs w:val="24"/>
          <w:lang w:val="es-CR"/>
        </w:rPr>
        <w:t xml:space="preserve"> </w:t>
      </w:r>
      <w:proofErr w:type="spellStart"/>
      <w:r w:rsidRPr="00A43D88">
        <w:rPr>
          <w:color w:val="000000"/>
          <w:sz w:val="24"/>
          <w:szCs w:val="24"/>
          <w:lang w:val="es-CR"/>
        </w:rPr>
        <w:t>şi</w:t>
      </w:r>
      <w:proofErr w:type="spellEnd"/>
      <w:r w:rsidRPr="00A43D88">
        <w:rPr>
          <w:color w:val="000000"/>
          <w:sz w:val="24"/>
          <w:szCs w:val="24"/>
          <w:lang w:val="es-CR"/>
        </w:rPr>
        <w:t xml:space="preserve"> </w:t>
      </w:r>
      <w:proofErr w:type="spellStart"/>
      <w:r w:rsidRPr="00A43D88">
        <w:rPr>
          <w:color w:val="000000"/>
          <w:sz w:val="24"/>
          <w:szCs w:val="24"/>
          <w:lang w:val="es-CR"/>
        </w:rPr>
        <w:t>citeţ</w:t>
      </w:r>
      <w:proofErr w:type="spellEnd"/>
      <w:r w:rsidRPr="00A43D88">
        <w:rPr>
          <w:color w:val="000000"/>
          <w:sz w:val="24"/>
          <w:szCs w:val="24"/>
          <w:lang w:val="es-CR"/>
        </w:rPr>
        <w:t xml:space="preserve">, </w:t>
      </w:r>
      <w:proofErr w:type="spellStart"/>
      <w:r w:rsidRPr="00A43D88">
        <w:rPr>
          <w:color w:val="000000"/>
          <w:sz w:val="24"/>
          <w:szCs w:val="24"/>
          <w:lang w:val="es-CR"/>
        </w:rPr>
        <w:t>pentru</w:t>
      </w:r>
      <w:proofErr w:type="spellEnd"/>
      <w:r w:rsidRPr="00A43D88">
        <w:rPr>
          <w:color w:val="000000"/>
          <w:sz w:val="24"/>
          <w:szCs w:val="24"/>
          <w:lang w:val="es-CR"/>
        </w:rPr>
        <w:t xml:space="preserve"> ca </w:t>
      </w:r>
      <w:proofErr w:type="spellStart"/>
      <w:r w:rsidRPr="00A43D88">
        <w:rPr>
          <w:color w:val="000000"/>
          <w:sz w:val="24"/>
          <w:szCs w:val="24"/>
          <w:lang w:val="es-CR"/>
        </w:rPr>
        <w:t>trimiterile</w:t>
      </w:r>
      <w:proofErr w:type="spellEnd"/>
      <w:r w:rsidRPr="00A43D88">
        <w:rPr>
          <w:color w:val="000000"/>
          <w:sz w:val="24"/>
          <w:szCs w:val="24"/>
          <w:lang w:val="es-CR"/>
        </w:rPr>
        <w:t xml:space="preserve"> </w:t>
      </w:r>
      <w:proofErr w:type="spellStart"/>
      <w:r w:rsidRPr="00A43D88">
        <w:rPr>
          <w:color w:val="000000"/>
          <w:sz w:val="24"/>
          <w:szCs w:val="24"/>
          <w:lang w:val="es-CR"/>
        </w:rPr>
        <w:t>poştale</w:t>
      </w:r>
      <w:proofErr w:type="spellEnd"/>
      <w:r w:rsidRPr="00A43D88">
        <w:rPr>
          <w:color w:val="000000"/>
          <w:sz w:val="24"/>
          <w:szCs w:val="24"/>
          <w:lang w:val="es-CR"/>
        </w:rPr>
        <w:t xml:space="preserve"> </w:t>
      </w:r>
      <w:proofErr w:type="spellStart"/>
      <w:r w:rsidRPr="00A43D88">
        <w:rPr>
          <w:color w:val="000000"/>
          <w:sz w:val="24"/>
          <w:szCs w:val="24"/>
          <w:lang w:val="es-CR"/>
        </w:rPr>
        <w:t>să</w:t>
      </w:r>
      <w:proofErr w:type="spellEnd"/>
      <w:r w:rsidRPr="00A43D88">
        <w:rPr>
          <w:color w:val="000000"/>
          <w:sz w:val="24"/>
          <w:szCs w:val="24"/>
          <w:lang w:val="es-CR"/>
        </w:rPr>
        <w:t xml:space="preserve"> </w:t>
      </w:r>
      <w:proofErr w:type="spellStart"/>
      <w:r w:rsidRPr="00A43D88">
        <w:rPr>
          <w:color w:val="000000"/>
          <w:sz w:val="24"/>
          <w:szCs w:val="24"/>
          <w:lang w:val="es-CR"/>
        </w:rPr>
        <w:t>poată</w:t>
      </w:r>
      <w:proofErr w:type="spellEnd"/>
      <w:r w:rsidRPr="00A43D88">
        <w:rPr>
          <w:color w:val="000000"/>
          <w:sz w:val="24"/>
          <w:szCs w:val="24"/>
          <w:lang w:val="es-CR"/>
        </w:rPr>
        <w:t xml:space="preserve"> fi </w:t>
      </w:r>
      <w:proofErr w:type="spellStart"/>
      <w:r w:rsidRPr="00A43D88">
        <w:rPr>
          <w:color w:val="000000"/>
          <w:sz w:val="24"/>
          <w:szCs w:val="24"/>
          <w:lang w:val="es-CR"/>
        </w:rPr>
        <w:t>livrate</w:t>
      </w:r>
      <w:proofErr w:type="spellEnd"/>
      <w:r w:rsidRPr="00A43D88">
        <w:rPr>
          <w:color w:val="000000"/>
          <w:sz w:val="24"/>
          <w:szCs w:val="24"/>
          <w:lang w:val="es-CR"/>
        </w:rPr>
        <w:t xml:space="preserve"> la </w:t>
      </w:r>
      <w:proofErr w:type="spellStart"/>
      <w:r w:rsidRPr="00A43D88">
        <w:rPr>
          <w:color w:val="000000"/>
          <w:sz w:val="24"/>
          <w:szCs w:val="24"/>
          <w:lang w:val="es-CR"/>
        </w:rPr>
        <w:t>destinaţie</w:t>
      </w:r>
      <w:proofErr w:type="spellEnd"/>
      <w:r w:rsidRPr="00A43D88">
        <w:rPr>
          <w:color w:val="000000"/>
          <w:sz w:val="24"/>
          <w:szCs w:val="24"/>
          <w:lang w:val="es-CR"/>
        </w:rPr>
        <w:t xml:space="preserve"> </w:t>
      </w:r>
      <w:proofErr w:type="spellStart"/>
      <w:r w:rsidRPr="00A43D88">
        <w:rPr>
          <w:color w:val="000000"/>
          <w:sz w:val="24"/>
          <w:szCs w:val="24"/>
          <w:lang w:val="es-CR"/>
        </w:rPr>
        <w:t>sau</w:t>
      </w:r>
      <w:proofErr w:type="spellEnd"/>
      <w:r w:rsidRPr="00A43D88">
        <w:rPr>
          <w:color w:val="000000"/>
          <w:sz w:val="24"/>
          <w:szCs w:val="24"/>
          <w:lang w:val="es-CR"/>
        </w:rPr>
        <w:t xml:space="preserve"> </w:t>
      </w:r>
      <w:proofErr w:type="spellStart"/>
      <w:r w:rsidRPr="00A43D88">
        <w:rPr>
          <w:color w:val="000000"/>
          <w:sz w:val="24"/>
          <w:szCs w:val="24"/>
          <w:lang w:val="es-CR"/>
        </w:rPr>
        <w:t>returnate</w:t>
      </w:r>
      <w:proofErr w:type="spellEnd"/>
      <w:r w:rsidRPr="00A43D88">
        <w:rPr>
          <w:color w:val="000000"/>
          <w:sz w:val="24"/>
          <w:szCs w:val="24"/>
          <w:lang w:val="es-CR"/>
        </w:rPr>
        <w:t xml:space="preserve"> </w:t>
      </w:r>
      <w:proofErr w:type="spellStart"/>
      <w:r w:rsidRPr="00A43D88">
        <w:rPr>
          <w:color w:val="000000"/>
          <w:sz w:val="24"/>
          <w:szCs w:val="24"/>
          <w:lang w:val="es-CR"/>
        </w:rPr>
        <w:t>expeditorului</w:t>
      </w:r>
      <w:proofErr w:type="spellEnd"/>
      <w:r w:rsidRPr="00A43D88">
        <w:rPr>
          <w:color w:val="000000"/>
          <w:sz w:val="24"/>
          <w:szCs w:val="24"/>
          <w:lang w:val="es-CR"/>
        </w:rPr>
        <w:t xml:space="preserve">; </w:t>
      </w:r>
      <w:proofErr w:type="spellStart"/>
      <w:r w:rsidRPr="00A43D88">
        <w:rPr>
          <w:color w:val="000000"/>
          <w:sz w:val="24"/>
          <w:szCs w:val="24"/>
          <w:lang w:val="es-CR"/>
        </w:rPr>
        <w:t>înscrisurile</w:t>
      </w:r>
      <w:proofErr w:type="spellEnd"/>
      <w:r w:rsidRPr="00A43D88">
        <w:rPr>
          <w:color w:val="000000"/>
          <w:sz w:val="24"/>
          <w:szCs w:val="24"/>
          <w:lang w:val="es-CR"/>
        </w:rPr>
        <w:t xml:space="preserve"> </w:t>
      </w:r>
      <w:proofErr w:type="spellStart"/>
      <w:r w:rsidRPr="00A43D88">
        <w:rPr>
          <w:color w:val="000000"/>
          <w:sz w:val="24"/>
          <w:szCs w:val="24"/>
          <w:lang w:val="es-CR"/>
        </w:rPr>
        <w:t>nu</w:t>
      </w:r>
      <w:proofErr w:type="spellEnd"/>
      <w:r w:rsidRPr="00A43D88">
        <w:rPr>
          <w:color w:val="000000"/>
          <w:sz w:val="24"/>
          <w:szCs w:val="24"/>
          <w:lang w:val="es-CR"/>
        </w:rPr>
        <w:t xml:space="preserve"> se </w:t>
      </w:r>
      <w:proofErr w:type="spellStart"/>
      <w:r w:rsidRPr="00A43D88">
        <w:rPr>
          <w:color w:val="000000"/>
          <w:sz w:val="24"/>
          <w:szCs w:val="24"/>
          <w:lang w:val="es-CR"/>
        </w:rPr>
        <w:t>fac</w:t>
      </w:r>
      <w:proofErr w:type="spellEnd"/>
      <w:r w:rsidRPr="00A43D88">
        <w:rPr>
          <w:color w:val="000000"/>
          <w:sz w:val="24"/>
          <w:szCs w:val="24"/>
          <w:lang w:val="es-CR"/>
        </w:rPr>
        <w:t xml:space="preserve"> </w:t>
      </w:r>
      <w:proofErr w:type="spellStart"/>
      <w:r w:rsidRPr="00A43D88">
        <w:rPr>
          <w:color w:val="000000"/>
          <w:sz w:val="24"/>
          <w:szCs w:val="24"/>
          <w:lang w:val="es-CR"/>
        </w:rPr>
        <w:t>cu</w:t>
      </w:r>
      <w:proofErr w:type="spellEnd"/>
      <w:r w:rsidRPr="00A43D88">
        <w:rPr>
          <w:color w:val="000000"/>
          <w:sz w:val="24"/>
          <w:szCs w:val="24"/>
          <w:lang w:val="es-CR"/>
        </w:rPr>
        <w:t xml:space="preserve"> </w:t>
      </w:r>
      <w:proofErr w:type="spellStart"/>
      <w:r w:rsidRPr="00A43D88">
        <w:rPr>
          <w:color w:val="000000"/>
          <w:sz w:val="24"/>
          <w:szCs w:val="24"/>
          <w:lang w:val="es-CR"/>
        </w:rPr>
        <w:t>creion</w:t>
      </w:r>
      <w:proofErr w:type="spellEnd"/>
      <w:r w:rsidRPr="00A43D88">
        <w:rPr>
          <w:color w:val="000000"/>
          <w:sz w:val="24"/>
          <w:szCs w:val="24"/>
          <w:lang w:val="es-CR"/>
        </w:rPr>
        <w:t xml:space="preserve"> </w:t>
      </w:r>
      <w:proofErr w:type="spellStart"/>
      <w:r w:rsidRPr="00A43D88">
        <w:rPr>
          <w:color w:val="000000"/>
          <w:sz w:val="24"/>
          <w:szCs w:val="24"/>
          <w:lang w:val="es-CR"/>
        </w:rPr>
        <w:t>sau</w:t>
      </w:r>
      <w:proofErr w:type="spellEnd"/>
      <w:r w:rsidRPr="00A43D88">
        <w:rPr>
          <w:color w:val="000000"/>
          <w:sz w:val="24"/>
          <w:szCs w:val="24"/>
          <w:lang w:val="es-CR"/>
        </w:rPr>
        <w:t xml:space="preserve"> </w:t>
      </w:r>
      <w:proofErr w:type="spellStart"/>
      <w:r w:rsidRPr="00A43D88">
        <w:rPr>
          <w:color w:val="000000"/>
          <w:sz w:val="24"/>
          <w:szCs w:val="24"/>
          <w:lang w:val="es-CR"/>
        </w:rPr>
        <w:t>cu</w:t>
      </w:r>
      <w:proofErr w:type="spellEnd"/>
      <w:r w:rsidRPr="00A43D88">
        <w:rPr>
          <w:color w:val="000000"/>
          <w:sz w:val="24"/>
          <w:szCs w:val="24"/>
          <w:lang w:val="es-CR"/>
        </w:rPr>
        <w:t xml:space="preserve"> alte instrumente de </w:t>
      </w:r>
      <w:proofErr w:type="spellStart"/>
      <w:r w:rsidRPr="00A43D88">
        <w:rPr>
          <w:color w:val="000000"/>
          <w:sz w:val="24"/>
          <w:szCs w:val="24"/>
          <w:lang w:val="es-CR"/>
        </w:rPr>
        <w:t>scriere</w:t>
      </w:r>
      <w:proofErr w:type="spellEnd"/>
      <w:r w:rsidRPr="00A43D88">
        <w:rPr>
          <w:color w:val="000000"/>
          <w:sz w:val="24"/>
          <w:szCs w:val="24"/>
          <w:lang w:val="es-CR"/>
        </w:rPr>
        <w:t xml:space="preserve"> care </w:t>
      </w:r>
      <w:proofErr w:type="spellStart"/>
      <w:r w:rsidRPr="00A43D88">
        <w:rPr>
          <w:color w:val="000000"/>
          <w:sz w:val="24"/>
          <w:szCs w:val="24"/>
          <w:lang w:val="es-CR"/>
        </w:rPr>
        <w:t>nu</w:t>
      </w:r>
      <w:proofErr w:type="spellEnd"/>
      <w:r w:rsidRPr="00A43D88">
        <w:rPr>
          <w:color w:val="000000"/>
          <w:sz w:val="24"/>
          <w:szCs w:val="24"/>
          <w:lang w:val="es-CR"/>
        </w:rPr>
        <w:t xml:space="preserve"> </w:t>
      </w:r>
      <w:proofErr w:type="spellStart"/>
      <w:r w:rsidRPr="00A43D88">
        <w:rPr>
          <w:color w:val="000000"/>
          <w:sz w:val="24"/>
          <w:szCs w:val="24"/>
          <w:lang w:val="es-CR"/>
        </w:rPr>
        <w:t>asigură</w:t>
      </w:r>
      <w:proofErr w:type="spellEnd"/>
      <w:r w:rsidRPr="00A43D88">
        <w:rPr>
          <w:color w:val="000000"/>
          <w:sz w:val="24"/>
          <w:szCs w:val="24"/>
          <w:lang w:val="es-CR"/>
        </w:rPr>
        <w:t xml:space="preserve"> o imprimare de </w:t>
      </w:r>
      <w:proofErr w:type="spellStart"/>
      <w:r w:rsidRPr="00A43D88">
        <w:rPr>
          <w:color w:val="000000"/>
          <w:sz w:val="24"/>
          <w:szCs w:val="24"/>
          <w:lang w:val="es-CR"/>
        </w:rPr>
        <w:t>calitate</w:t>
      </w:r>
      <w:proofErr w:type="spellEnd"/>
      <w:r w:rsidRPr="00A43D88">
        <w:rPr>
          <w:color w:val="000000"/>
          <w:sz w:val="24"/>
          <w:szCs w:val="24"/>
          <w:lang w:val="es-CR"/>
        </w:rPr>
        <w:t>.</w:t>
      </w:r>
    </w:p>
    <w:p w14:paraId="4F189156" w14:textId="77777777" w:rsidR="00070192" w:rsidRPr="00A43D88" w:rsidRDefault="00070192" w:rsidP="00070192">
      <w:pPr>
        <w:pStyle w:val="BodyTextIndent"/>
        <w:ind w:left="0"/>
        <w:jc w:val="both"/>
        <w:rPr>
          <w:color w:val="000000"/>
          <w:sz w:val="24"/>
          <w:szCs w:val="24"/>
          <w:lang w:val="es-CR"/>
        </w:rPr>
      </w:pPr>
      <w:proofErr w:type="spellStart"/>
      <w:r w:rsidRPr="00A43D88">
        <w:rPr>
          <w:color w:val="000000"/>
          <w:sz w:val="24"/>
          <w:szCs w:val="24"/>
          <w:lang w:val="es-CR"/>
        </w:rPr>
        <w:t>Adresele</w:t>
      </w:r>
      <w:proofErr w:type="spellEnd"/>
      <w:r w:rsidRPr="00A43D88">
        <w:rPr>
          <w:color w:val="000000"/>
          <w:sz w:val="24"/>
          <w:szCs w:val="24"/>
          <w:lang w:val="es-CR"/>
        </w:rPr>
        <w:t xml:space="preserve"> </w:t>
      </w:r>
      <w:proofErr w:type="spellStart"/>
      <w:r w:rsidRPr="00A43D88">
        <w:rPr>
          <w:color w:val="000000"/>
          <w:sz w:val="24"/>
          <w:szCs w:val="24"/>
          <w:lang w:val="es-CR"/>
        </w:rPr>
        <w:t>trebuie</w:t>
      </w:r>
      <w:proofErr w:type="spellEnd"/>
      <w:r w:rsidRPr="00A43D88">
        <w:rPr>
          <w:color w:val="000000"/>
          <w:sz w:val="24"/>
          <w:szCs w:val="24"/>
          <w:lang w:val="es-CR"/>
        </w:rPr>
        <w:t xml:space="preserve"> </w:t>
      </w:r>
      <w:proofErr w:type="spellStart"/>
      <w:r w:rsidRPr="00A43D88">
        <w:rPr>
          <w:color w:val="000000"/>
          <w:sz w:val="24"/>
          <w:szCs w:val="24"/>
          <w:lang w:val="es-CR"/>
        </w:rPr>
        <w:t>să</w:t>
      </w:r>
      <w:proofErr w:type="spellEnd"/>
      <w:r w:rsidRPr="00A43D88">
        <w:rPr>
          <w:color w:val="000000"/>
          <w:sz w:val="24"/>
          <w:szCs w:val="24"/>
          <w:lang w:val="es-CR"/>
        </w:rPr>
        <w:t xml:space="preserve"> fie </w:t>
      </w:r>
      <w:proofErr w:type="spellStart"/>
      <w:r w:rsidRPr="00A43D88">
        <w:rPr>
          <w:color w:val="000000"/>
          <w:sz w:val="24"/>
          <w:szCs w:val="24"/>
          <w:lang w:val="es-CR"/>
        </w:rPr>
        <w:t>înscrise</w:t>
      </w:r>
      <w:proofErr w:type="spellEnd"/>
      <w:r w:rsidRPr="00A43D88">
        <w:rPr>
          <w:color w:val="000000"/>
          <w:sz w:val="24"/>
          <w:szCs w:val="24"/>
          <w:lang w:val="es-CR"/>
        </w:rPr>
        <w:t xml:space="preserve"> compact, </w:t>
      </w:r>
      <w:proofErr w:type="spellStart"/>
      <w:r w:rsidRPr="00A43D88">
        <w:rPr>
          <w:color w:val="000000"/>
          <w:sz w:val="24"/>
          <w:szCs w:val="24"/>
          <w:lang w:val="es-CR"/>
        </w:rPr>
        <w:t>fără</w:t>
      </w:r>
      <w:proofErr w:type="spellEnd"/>
      <w:r w:rsidRPr="00A43D88">
        <w:rPr>
          <w:color w:val="000000"/>
          <w:sz w:val="24"/>
          <w:szCs w:val="24"/>
          <w:lang w:val="es-CR"/>
        </w:rPr>
        <w:t xml:space="preserve"> a </w:t>
      </w:r>
      <w:proofErr w:type="spellStart"/>
      <w:r w:rsidRPr="00A43D88">
        <w:rPr>
          <w:color w:val="000000"/>
          <w:sz w:val="24"/>
          <w:szCs w:val="24"/>
          <w:lang w:val="es-CR"/>
        </w:rPr>
        <w:t>distanţa</w:t>
      </w:r>
      <w:proofErr w:type="spellEnd"/>
      <w:r w:rsidRPr="00A43D88">
        <w:rPr>
          <w:color w:val="000000"/>
          <w:sz w:val="24"/>
          <w:szCs w:val="24"/>
          <w:lang w:val="es-CR"/>
        </w:rPr>
        <w:t xml:space="preserve"> </w:t>
      </w:r>
      <w:proofErr w:type="spellStart"/>
      <w:r w:rsidRPr="00A43D88">
        <w:rPr>
          <w:color w:val="000000"/>
          <w:sz w:val="24"/>
          <w:szCs w:val="24"/>
          <w:lang w:val="es-CR"/>
        </w:rPr>
        <w:t>literele</w:t>
      </w:r>
      <w:proofErr w:type="spellEnd"/>
      <w:r w:rsidRPr="00A43D88">
        <w:rPr>
          <w:color w:val="000000"/>
          <w:sz w:val="24"/>
          <w:szCs w:val="24"/>
          <w:lang w:val="es-CR"/>
        </w:rPr>
        <w:t xml:space="preserve"> </w:t>
      </w:r>
      <w:proofErr w:type="spellStart"/>
      <w:r w:rsidRPr="00A43D88">
        <w:rPr>
          <w:color w:val="000000"/>
          <w:sz w:val="24"/>
          <w:szCs w:val="24"/>
          <w:lang w:val="es-CR"/>
        </w:rPr>
        <w:t>şi</w:t>
      </w:r>
      <w:proofErr w:type="spellEnd"/>
      <w:r w:rsidRPr="00A43D88">
        <w:rPr>
          <w:color w:val="000000"/>
          <w:sz w:val="24"/>
          <w:szCs w:val="24"/>
          <w:lang w:val="es-CR"/>
        </w:rPr>
        <w:t xml:space="preserve"> </w:t>
      </w:r>
      <w:proofErr w:type="spellStart"/>
      <w:r w:rsidRPr="00A43D88">
        <w:rPr>
          <w:color w:val="000000"/>
          <w:sz w:val="24"/>
          <w:szCs w:val="24"/>
          <w:lang w:val="es-CR"/>
        </w:rPr>
        <w:t>fără</w:t>
      </w:r>
      <w:proofErr w:type="spellEnd"/>
      <w:r w:rsidRPr="00A43D88">
        <w:rPr>
          <w:color w:val="000000"/>
          <w:sz w:val="24"/>
          <w:szCs w:val="24"/>
          <w:lang w:val="es-CR"/>
        </w:rPr>
        <w:t xml:space="preserve"> </w:t>
      </w:r>
      <w:proofErr w:type="spellStart"/>
      <w:r w:rsidRPr="00A43D88">
        <w:rPr>
          <w:color w:val="000000"/>
          <w:sz w:val="24"/>
          <w:szCs w:val="24"/>
          <w:lang w:val="es-CR"/>
        </w:rPr>
        <w:t>spaţii</w:t>
      </w:r>
      <w:proofErr w:type="spellEnd"/>
      <w:r w:rsidRPr="00A43D88">
        <w:rPr>
          <w:color w:val="000000"/>
          <w:sz w:val="24"/>
          <w:szCs w:val="24"/>
          <w:lang w:val="es-CR"/>
        </w:rPr>
        <w:t xml:space="preserve">, pe </w:t>
      </w:r>
      <w:proofErr w:type="spellStart"/>
      <w:r w:rsidRPr="00A43D88">
        <w:rPr>
          <w:color w:val="000000"/>
          <w:sz w:val="24"/>
          <w:szCs w:val="24"/>
          <w:lang w:val="es-CR"/>
        </w:rPr>
        <w:t>lungimea</w:t>
      </w:r>
      <w:proofErr w:type="spellEnd"/>
      <w:r w:rsidRPr="00A43D88">
        <w:rPr>
          <w:color w:val="000000"/>
          <w:sz w:val="24"/>
          <w:szCs w:val="24"/>
          <w:lang w:val="es-CR"/>
        </w:rPr>
        <w:t xml:space="preserve"> </w:t>
      </w:r>
      <w:proofErr w:type="spellStart"/>
      <w:r w:rsidRPr="00A43D88">
        <w:rPr>
          <w:color w:val="000000"/>
          <w:sz w:val="24"/>
          <w:szCs w:val="24"/>
          <w:lang w:val="es-CR"/>
        </w:rPr>
        <w:t>trimiterii</w:t>
      </w:r>
      <w:proofErr w:type="spellEnd"/>
      <w:r w:rsidRPr="00A43D88">
        <w:rPr>
          <w:color w:val="000000"/>
          <w:sz w:val="24"/>
          <w:szCs w:val="24"/>
          <w:lang w:val="es-CR"/>
        </w:rPr>
        <w:t xml:space="preserve"> </w:t>
      </w:r>
      <w:proofErr w:type="spellStart"/>
      <w:r w:rsidRPr="00A43D88">
        <w:rPr>
          <w:color w:val="000000"/>
          <w:sz w:val="24"/>
          <w:szCs w:val="24"/>
          <w:lang w:val="es-CR"/>
        </w:rPr>
        <w:t>poştale</w:t>
      </w:r>
      <w:proofErr w:type="spellEnd"/>
      <w:r w:rsidRPr="00A43D88">
        <w:rPr>
          <w:color w:val="000000"/>
          <w:sz w:val="24"/>
          <w:szCs w:val="24"/>
          <w:lang w:val="es-CR"/>
        </w:rPr>
        <w:t>.</w:t>
      </w:r>
    </w:p>
    <w:p w14:paraId="7C8C7431" w14:textId="77777777" w:rsidR="00070192" w:rsidRPr="00A43D88" w:rsidRDefault="00070192" w:rsidP="00070192">
      <w:pPr>
        <w:pStyle w:val="BodyTextIndent"/>
        <w:ind w:left="0"/>
        <w:jc w:val="both"/>
        <w:rPr>
          <w:color w:val="000000"/>
          <w:sz w:val="24"/>
          <w:szCs w:val="24"/>
          <w:lang w:val="es-CR"/>
        </w:rPr>
      </w:pPr>
      <w:proofErr w:type="spellStart"/>
      <w:r w:rsidRPr="00A43D88">
        <w:rPr>
          <w:color w:val="000000"/>
          <w:sz w:val="24"/>
          <w:szCs w:val="24"/>
          <w:lang w:val="es-CR"/>
        </w:rPr>
        <w:t>Înscrierea</w:t>
      </w:r>
      <w:proofErr w:type="spellEnd"/>
      <w:r w:rsidRPr="00A43D88">
        <w:rPr>
          <w:color w:val="000000"/>
          <w:sz w:val="24"/>
          <w:szCs w:val="24"/>
          <w:lang w:val="es-CR"/>
        </w:rPr>
        <w:t xml:space="preserve"> </w:t>
      </w:r>
      <w:proofErr w:type="spellStart"/>
      <w:r w:rsidRPr="00A43D88">
        <w:rPr>
          <w:color w:val="000000"/>
          <w:sz w:val="24"/>
          <w:szCs w:val="24"/>
          <w:lang w:val="es-CR"/>
        </w:rPr>
        <w:t>adreselor</w:t>
      </w:r>
      <w:proofErr w:type="spellEnd"/>
      <w:r w:rsidRPr="00A43D88">
        <w:rPr>
          <w:color w:val="000000"/>
          <w:sz w:val="24"/>
          <w:szCs w:val="24"/>
          <w:lang w:val="es-CR"/>
        </w:rPr>
        <w:t xml:space="preserve"> se va realiza </w:t>
      </w:r>
      <w:proofErr w:type="spellStart"/>
      <w:r w:rsidRPr="00A43D88">
        <w:rPr>
          <w:color w:val="000000"/>
          <w:sz w:val="24"/>
          <w:szCs w:val="24"/>
          <w:lang w:val="es-CR"/>
        </w:rPr>
        <w:t>cu</w:t>
      </w:r>
      <w:proofErr w:type="spellEnd"/>
      <w:r w:rsidRPr="00A43D88">
        <w:rPr>
          <w:color w:val="000000"/>
          <w:sz w:val="24"/>
          <w:szCs w:val="24"/>
          <w:lang w:val="es-CR"/>
        </w:rPr>
        <w:t xml:space="preserve"> </w:t>
      </w:r>
      <w:proofErr w:type="spellStart"/>
      <w:r w:rsidRPr="00A43D88">
        <w:rPr>
          <w:color w:val="000000"/>
          <w:sz w:val="24"/>
          <w:szCs w:val="24"/>
          <w:lang w:val="es-CR"/>
        </w:rPr>
        <w:t>litere</w:t>
      </w:r>
      <w:proofErr w:type="spellEnd"/>
      <w:r w:rsidRPr="00A43D88">
        <w:rPr>
          <w:color w:val="000000"/>
          <w:sz w:val="24"/>
          <w:szCs w:val="24"/>
          <w:lang w:val="es-CR"/>
        </w:rPr>
        <w:t xml:space="preserve"> latine </w:t>
      </w:r>
      <w:proofErr w:type="spellStart"/>
      <w:r w:rsidRPr="00A43D88">
        <w:rPr>
          <w:color w:val="000000"/>
          <w:sz w:val="24"/>
          <w:szCs w:val="24"/>
          <w:lang w:val="es-CR"/>
        </w:rPr>
        <w:t>şi</w:t>
      </w:r>
      <w:proofErr w:type="spellEnd"/>
      <w:r w:rsidRPr="00A43D88">
        <w:rPr>
          <w:color w:val="000000"/>
          <w:sz w:val="24"/>
          <w:szCs w:val="24"/>
          <w:lang w:val="es-CR"/>
        </w:rPr>
        <w:t xml:space="preserve"> cifre </w:t>
      </w:r>
      <w:proofErr w:type="spellStart"/>
      <w:r w:rsidRPr="00A43D88">
        <w:rPr>
          <w:color w:val="000000"/>
          <w:sz w:val="24"/>
          <w:szCs w:val="24"/>
          <w:lang w:val="es-CR"/>
        </w:rPr>
        <w:t>arabe</w:t>
      </w:r>
      <w:proofErr w:type="spellEnd"/>
      <w:r w:rsidRPr="00A43D88">
        <w:rPr>
          <w:color w:val="000000"/>
          <w:sz w:val="24"/>
          <w:szCs w:val="24"/>
          <w:lang w:val="es-CR"/>
        </w:rPr>
        <w:t xml:space="preserve">, </w:t>
      </w:r>
      <w:proofErr w:type="spellStart"/>
      <w:r w:rsidRPr="00A43D88">
        <w:rPr>
          <w:color w:val="000000"/>
          <w:sz w:val="24"/>
          <w:szCs w:val="24"/>
          <w:lang w:val="es-CR"/>
        </w:rPr>
        <w:t>fără</w:t>
      </w:r>
      <w:proofErr w:type="spellEnd"/>
      <w:r w:rsidRPr="00A43D88">
        <w:rPr>
          <w:color w:val="000000"/>
          <w:sz w:val="24"/>
          <w:szCs w:val="24"/>
          <w:lang w:val="es-CR"/>
        </w:rPr>
        <w:t xml:space="preserve"> </w:t>
      </w:r>
      <w:proofErr w:type="spellStart"/>
      <w:r w:rsidRPr="00A43D88">
        <w:rPr>
          <w:color w:val="000000"/>
          <w:sz w:val="24"/>
          <w:szCs w:val="24"/>
          <w:lang w:val="es-CR"/>
        </w:rPr>
        <w:t>ştersături</w:t>
      </w:r>
      <w:proofErr w:type="spellEnd"/>
      <w:r w:rsidRPr="00A43D88">
        <w:rPr>
          <w:color w:val="000000"/>
          <w:sz w:val="24"/>
          <w:szCs w:val="24"/>
          <w:lang w:val="es-CR"/>
        </w:rPr>
        <w:t xml:space="preserve">, </w:t>
      </w:r>
      <w:proofErr w:type="spellStart"/>
      <w:r w:rsidRPr="00A43D88">
        <w:rPr>
          <w:color w:val="000000"/>
          <w:sz w:val="24"/>
          <w:szCs w:val="24"/>
          <w:lang w:val="es-CR"/>
        </w:rPr>
        <w:t>corecturi</w:t>
      </w:r>
      <w:proofErr w:type="spellEnd"/>
      <w:r w:rsidRPr="00A43D88">
        <w:rPr>
          <w:color w:val="000000"/>
          <w:sz w:val="24"/>
          <w:szCs w:val="24"/>
          <w:lang w:val="es-CR"/>
        </w:rPr>
        <w:t xml:space="preserve"> </w:t>
      </w:r>
      <w:proofErr w:type="spellStart"/>
      <w:r w:rsidRPr="00A43D88">
        <w:rPr>
          <w:color w:val="000000"/>
          <w:sz w:val="24"/>
          <w:szCs w:val="24"/>
          <w:lang w:val="es-CR"/>
        </w:rPr>
        <w:t>sau</w:t>
      </w:r>
      <w:proofErr w:type="spellEnd"/>
      <w:r w:rsidRPr="00A43D88">
        <w:rPr>
          <w:color w:val="000000"/>
          <w:sz w:val="24"/>
          <w:szCs w:val="24"/>
          <w:lang w:val="es-CR"/>
        </w:rPr>
        <w:t xml:space="preserve"> </w:t>
      </w:r>
      <w:proofErr w:type="spellStart"/>
      <w:r w:rsidRPr="00A43D88">
        <w:rPr>
          <w:color w:val="000000"/>
          <w:sz w:val="24"/>
          <w:szCs w:val="24"/>
          <w:lang w:val="es-CR"/>
        </w:rPr>
        <w:t>îngroşări</w:t>
      </w:r>
      <w:proofErr w:type="spellEnd"/>
      <w:r w:rsidRPr="00A43D88">
        <w:rPr>
          <w:color w:val="000000"/>
          <w:sz w:val="24"/>
          <w:szCs w:val="24"/>
          <w:lang w:val="es-CR"/>
        </w:rPr>
        <w:t xml:space="preserve"> ale </w:t>
      </w:r>
      <w:proofErr w:type="spellStart"/>
      <w:r w:rsidRPr="00A43D88">
        <w:rPr>
          <w:color w:val="000000"/>
          <w:sz w:val="24"/>
          <w:szCs w:val="24"/>
          <w:lang w:val="es-CR"/>
        </w:rPr>
        <w:t>înscrisurilor</w:t>
      </w:r>
      <w:proofErr w:type="spellEnd"/>
      <w:r w:rsidRPr="00A43D88">
        <w:rPr>
          <w:color w:val="000000"/>
          <w:sz w:val="24"/>
          <w:szCs w:val="24"/>
          <w:lang w:val="es-CR"/>
        </w:rPr>
        <w:t>.</w:t>
      </w:r>
    </w:p>
    <w:p w14:paraId="335287D8" w14:textId="77777777" w:rsidR="00070192" w:rsidRPr="00A43D88" w:rsidRDefault="00070192" w:rsidP="00070192">
      <w:pPr>
        <w:pStyle w:val="BodyTextIndent"/>
        <w:ind w:left="0"/>
        <w:jc w:val="both"/>
        <w:rPr>
          <w:color w:val="000000"/>
          <w:sz w:val="24"/>
          <w:szCs w:val="24"/>
          <w:lang w:val="fr-FR"/>
        </w:rPr>
      </w:pPr>
      <w:proofErr w:type="spellStart"/>
      <w:r w:rsidRPr="00A43D88">
        <w:rPr>
          <w:color w:val="000000"/>
          <w:sz w:val="24"/>
          <w:szCs w:val="24"/>
          <w:lang w:val="fr-FR"/>
        </w:rPr>
        <w:t>Numele</w:t>
      </w:r>
      <w:proofErr w:type="spellEnd"/>
      <w:r w:rsidRPr="00A43D88">
        <w:rPr>
          <w:color w:val="000000"/>
          <w:sz w:val="24"/>
          <w:szCs w:val="24"/>
          <w:lang w:val="fr-FR"/>
        </w:rPr>
        <w:t xml:space="preserve"> </w:t>
      </w:r>
      <w:proofErr w:type="spellStart"/>
      <w:r w:rsidRPr="00A43D88">
        <w:rPr>
          <w:color w:val="000000"/>
          <w:sz w:val="24"/>
          <w:szCs w:val="24"/>
          <w:lang w:val="fr-FR"/>
        </w:rPr>
        <w:t>localităţii</w:t>
      </w:r>
      <w:proofErr w:type="spellEnd"/>
      <w:r w:rsidRPr="00A43D88">
        <w:rPr>
          <w:color w:val="000000"/>
          <w:sz w:val="24"/>
          <w:szCs w:val="24"/>
          <w:lang w:val="fr-FR"/>
        </w:rPr>
        <w:t xml:space="preserve"> de </w:t>
      </w:r>
      <w:proofErr w:type="spellStart"/>
      <w:r w:rsidRPr="00A43D88">
        <w:rPr>
          <w:color w:val="000000"/>
          <w:sz w:val="24"/>
          <w:szCs w:val="24"/>
          <w:lang w:val="fr-FR"/>
        </w:rPr>
        <w:t>destinaţie</w:t>
      </w:r>
      <w:proofErr w:type="spellEnd"/>
      <w:r w:rsidRPr="00A43D88">
        <w:rPr>
          <w:color w:val="000000"/>
          <w:sz w:val="24"/>
          <w:szCs w:val="24"/>
          <w:lang w:val="fr-FR"/>
        </w:rPr>
        <w:t xml:space="preserve"> se </w:t>
      </w:r>
      <w:proofErr w:type="spellStart"/>
      <w:r w:rsidRPr="00A43D88">
        <w:rPr>
          <w:color w:val="000000"/>
          <w:sz w:val="24"/>
          <w:szCs w:val="24"/>
          <w:lang w:val="fr-FR"/>
        </w:rPr>
        <w:t>înscrie</w:t>
      </w:r>
      <w:proofErr w:type="spellEnd"/>
      <w:r w:rsidRPr="00A43D88">
        <w:rPr>
          <w:color w:val="000000"/>
          <w:sz w:val="24"/>
          <w:szCs w:val="24"/>
          <w:lang w:val="fr-FR"/>
        </w:rPr>
        <w:t xml:space="preserve"> </w:t>
      </w:r>
      <w:proofErr w:type="spellStart"/>
      <w:r w:rsidRPr="00A43D88">
        <w:rPr>
          <w:color w:val="000000"/>
          <w:sz w:val="24"/>
          <w:szCs w:val="24"/>
          <w:lang w:val="fr-FR"/>
        </w:rPr>
        <w:t>cu</w:t>
      </w:r>
      <w:proofErr w:type="spellEnd"/>
      <w:r w:rsidRPr="00A43D88">
        <w:rPr>
          <w:color w:val="000000"/>
          <w:sz w:val="24"/>
          <w:szCs w:val="24"/>
          <w:lang w:val="fr-FR"/>
        </w:rPr>
        <w:t xml:space="preserve"> majuscule.</w:t>
      </w:r>
    </w:p>
    <w:p w14:paraId="00322FAE" w14:textId="77777777" w:rsidR="00070192" w:rsidRPr="00A43D88" w:rsidRDefault="00070192" w:rsidP="00070192">
      <w:pPr>
        <w:pStyle w:val="BodyTextIndent"/>
        <w:ind w:left="0"/>
        <w:jc w:val="both"/>
        <w:rPr>
          <w:color w:val="000000"/>
          <w:sz w:val="24"/>
          <w:szCs w:val="24"/>
          <w:lang w:val="fr-FR"/>
        </w:rPr>
      </w:pPr>
      <w:proofErr w:type="spellStart"/>
      <w:r w:rsidRPr="00A43D88">
        <w:rPr>
          <w:color w:val="000000"/>
          <w:sz w:val="24"/>
          <w:szCs w:val="24"/>
          <w:lang w:val="fr-FR"/>
        </w:rPr>
        <w:t>În</w:t>
      </w:r>
      <w:proofErr w:type="spellEnd"/>
      <w:r w:rsidRPr="00A43D88">
        <w:rPr>
          <w:color w:val="000000"/>
          <w:sz w:val="24"/>
          <w:szCs w:val="24"/>
          <w:lang w:val="fr-FR"/>
        </w:rPr>
        <w:t xml:space="preserve"> </w:t>
      </w:r>
      <w:proofErr w:type="spellStart"/>
      <w:r w:rsidRPr="00A43D88">
        <w:rPr>
          <w:color w:val="000000"/>
          <w:sz w:val="24"/>
          <w:szCs w:val="24"/>
          <w:lang w:val="fr-FR"/>
        </w:rPr>
        <w:t>scopul</w:t>
      </w:r>
      <w:proofErr w:type="spellEnd"/>
      <w:r w:rsidRPr="00A43D88">
        <w:rPr>
          <w:color w:val="000000"/>
          <w:sz w:val="24"/>
          <w:szCs w:val="24"/>
          <w:lang w:val="fr-FR"/>
        </w:rPr>
        <w:t xml:space="preserve"> </w:t>
      </w:r>
      <w:proofErr w:type="spellStart"/>
      <w:r w:rsidRPr="00A43D88">
        <w:rPr>
          <w:color w:val="000000"/>
          <w:sz w:val="24"/>
          <w:szCs w:val="24"/>
          <w:lang w:val="fr-FR"/>
        </w:rPr>
        <w:t>completării</w:t>
      </w:r>
      <w:proofErr w:type="spellEnd"/>
      <w:r w:rsidRPr="00A43D88">
        <w:rPr>
          <w:color w:val="000000"/>
          <w:sz w:val="24"/>
          <w:szCs w:val="24"/>
          <w:lang w:val="fr-FR"/>
        </w:rPr>
        <w:t xml:space="preserve"> </w:t>
      </w:r>
      <w:proofErr w:type="spellStart"/>
      <w:r w:rsidRPr="00A43D88">
        <w:rPr>
          <w:color w:val="000000"/>
          <w:sz w:val="24"/>
          <w:szCs w:val="24"/>
          <w:lang w:val="fr-FR"/>
        </w:rPr>
        <w:t>adreselor</w:t>
      </w:r>
      <w:proofErr w:type="spellEnd"/>
      <w:r w:rsidRPr="00A43D88">
        <w:rPr>
          <w:color w:val="000000"/>
          <w:sz w:val="24"/>
          <w:szCs w:val="24"/>
          <w:lang w:val="fr-FR"/>
        </w:rPr>
        <w:t xml:space="preserve">, </w:t>
      </w:r>
      <w:proofErr w:type="spellStart"/>
      <w:r w:rsidRPr="00A43D88">
        <w:rPr>
          <w:color w:val="000000"/>
          <w:sz w:val="24"/>
          <w:szCs w:val="24"/>
          <w:lang w:val="fr-FR"/>
        </w:rPr>
        <w:t>expeditorul</w:t>
      </w:r>
      <w:proofErr w:type="spellEnd"/>
      <w:r w:rsidRPr="00A43D88">
        <w:rPr>
          <w:color w:val="000000"/>
          <w:sz w:val="24"/>
          <w:szCs w:val="24"/>
          <w:lang w:val="fr-FR"/>
        </w:rPr>
        <w:t xml:space="preserve"> </w:t>
      </w:r>
      <w:proofErr w:type="spellStart"/>
      <w:r w:rsidRPr="00A43D88">
        <w:rPr>
          <w:color w:val="000000"/>
          <w:sz w:val="24"/>
          <w:szCs w:val="24"/>
          <w:lang w:val="fr-FR"/>
        </w:rPr>
        <w:t>poate</w:t>
      </w:r>
      <w:proofErr w:type="spellEnd"/>
      <w:r w:rsidRPr="00A43D88">
        <w:rPr>
          <w:color w:val="000000"/>
          <w:sz w:val="24"/>
          <w:szCs w:val="24"/>
          <w:lang w:val="fr-FR"/>
        </w:rPr>
        <w:t xml:space="preserve"> </w:t>
      </w:r>
      <w:proofErr w:type="spellStart"/>
      <w:r w:rsidRPr="00A43D88">
        <w:rPr>
          <w:color w:val="000000"/>
          <w:sz w:val="24"/>
          <w:szCs w:val="24"/>
          <w:lang w:val="fr-FR"/>
        </w:rPr>
        <w:t>să</w:t>
      </w:r>
      <w:proofErr w:type="spellEnd"/>
      <w:r w:rsidRPr="00A43D88">
        <w:rPr>
          <w:color w:val="000000"/>
          <w:sz w:val="24"/>
          <w:szCs w:val="24"/>
          <w:lang w:val="fr-FR"/>
        </w:rPr>
        <w:t xml:space="preserve"> </w:t>
      </w:r>
      <w:proofErr w:type="spellStart"/>
      <w:r w:rsidRPr="00A43D88">
        <w:rPr>
          <w:color w:val="000000"/>
          <w:sz w:val="24"/>
          <w:szCs w:val="24"/>
          <w:lang w:val="fr-FR"/>
        </w:rPr>
        <w:t>îşi</w:t>
      </w:r>
      <w:proofErr w:type="spellEnd"/>
      <w:r w:rsidRPr="00A43D88">
        <w:rPr>
          <w:color w:val="000000"/>
          <w:sz w:val="24"/>
          <w:szCs w:val="24"/>
          <w:lang w:val="fr-FR"/>
        </w:rPr>
        <w:t xml:space="preserve"> </w:t>
      </w:r>
      <w:proofErr w:type="spellStart"/>
      <w:r w:rsidRPr="00A43D88">
        <w:rPr>
          <w:color w:val="000000"/>
          <w:sz w:val="24"/>
          <w:szCs w:val="24"/>
          <w:lang w:val="fr-FR"/>
        </w:rPr>
        <w:t>confecţioneze</w:t>
      </w:r>
      <w:proofErr w:type="spellEnd"/>
      <w:r w:rsidRPr="00A43D88">
        <w:rPr>
          <w:color w:val="000000"/>
          <w:sz w:val="24"/>
          <w:szCs w:val="24"/>
          <w:lang w:val="fr-FR"/>
        </w:rPr>
        <w:t xml:space="preserve"> </w:t>
      </w:r>
      <w:proofErr w:type="spellStart"/>
      <w:r w:rsidRPr="00A43D88">
        <w:rPr>
          <w:color w:val="000000"/>
          <w:sz w:val="24"/>
          <w:szCs w:val="24"/>
          <w:lang w:val="fr-FR"/>
        </w:rPr>
        <w:t>ştampile</w:t>
      </w:r>
      <w:proofErr w:type="spellEnd"/>
      <w:r w:rsidRPr="00A43D88">
        <w:rPr>
          <w:color w:val="000000"/>
          <w:sz w:val="24"/>
          <w:szCs w:val="24"/>
          <w:lang w:val="fr-FR"/>
        </w:rPr>
        <w:t xml:space="preserve"> care </w:t>
      </w:r>
      <w:proofErr w:type="spellStart"/>
      <w:r w:rsidRPr="00A43D88">
        <w:rPr>
          <w:color w:val="000000"/>
          <w:sz w:val="24"/>
          <w:szCs w:val="24"/>
          <w:lang w:val="fr-FR"/>
        </w:rPr>
        <w:t>să</w:t>
      </w:r>
      <w:proofErr w:type="spellEnd"/>
      <w:r w:rsidRPr="00A43D88">
        <w:rPr>
          <w:color w:val="000000"/>
          <w:sz w:val="24"/>
          <w:szCs w:val="24"/>
          <w:lang w:val="fr-FR"/>
        </w:rPr>
        <w:t xml:space="preserve"> </w:t>
      </w:r>
      <w:proofErr w:type="spellStart"/>
      <w:r w:rsidRPr="00A43D88">
        <w:rPr>
          <w:color w:val="000000"/>
          <w:sz w:val="24"/>
          <w:szCs w:val="24"/>
          <w:lang w:val="fr-FR"/>
        </w:rPr>
        <w:t>conţină</w:t>
      </w:r>
      <w:proofErr w:type="spellEnd"/>
      <w:r w:rsidRPr="00A43D88">
        <w:rPr>
          <w:color w:val="000000"/>
          <w:sz w:val="24"/>
          <w:szCs w:val="24"/>
          <w:lang w:val="fr-FR"/>
        </w:rPr>
        <w:t xml:space="preserve"> </w:t>
      </w:r>
      <w:proofErr w:type="spellStart"/>
      <w:r w:rsidRPr="00A43D88">
        <w:rPr>
          <w:color w:val="000000"/>
          <w:sz w:val="24"/>
          <w:szCs w:val="24"/>
          <w:lang w:val="fr-FR"/>
        </w:rPr>
        <w:t>datele</w:t>
      </w:r>
      <w:proofErr w:type="spellEnd"/>
      <w:r w:rsidRPr="00A43D88">
        <w:rPr>
          <w:color w:val="000000"/>
          <w:sz w:val="24"/>
          <w:szCs w:val="24"/>
          <w:lang w:val="fr-FR"/>
        </w:rPr>
        <w:t xml:space="preserve"> </w:t>
      </w:r>
      <w:proofErr w:type="spellStart"/>
      <w:r w:rsidRPr="00A43D88">
        <w:rPr>
          <w:color w:val="000000"/>
          <w:sz w:val="24"/>
          <w:szCs w:val="24"/>
          <w:lang w:val="fr-FR"/>
        </w:rPr>
        <w:t>necesare</w:t>
      </w:r>
      <w:proofErr w:type="spellEnd"/>
      <w:r w:rsidRPr="00A43D88">
        <w:rPr>
          <w:color w:val="000000"/>
          <w:sz w:val="24"/>
          <w:szCs w:val="24"/>
          <w:lang w:val="fr-FR"/>
        </w:rPr>
        <w:t xml:space="preserve"> </w:t>
      </w:r>
      <w:proofErr w:type="spellStart"/>
      <w:r w:rsidRPr="00A43D88">
        <w:rPr>
          <w:color w:val="000000"/>
          <w:sz w:val="24"/>
          <w:szCs w:val="24"/>
          <w:lang w:val="fr-FR"/>
        </w:rPr>
        <w:t>şi</w:t>
      </w:r>
      <w:proofErr w:type="spellEnd"/>
      <w:r w:rsidRPr="00A43D88">
        <w:rPr>
          <w:color w:val="000000"/>
          <w:sz w:val="24"/>
          <w:szCs w:val="24"/>
          <w:lang w:val="fr-FR"/>
        </w:rPr>
        <w:t xml:space="preserve"> </w:t>
      </w:r>
      <w:proofErr w:type="spellStart"/>
      <w:r w:rsidRPr="00A43D88">
        <w:rPr>
          <w:color w:val="000000"/>
          <w:sz w:val="24"/>
          <w:szCs w:val="24"/>
          <w:lang w:val="fr-FR"/>
        </w:rPr>
        <w:t>să</w:t>
      </w:r>
      <w:proofErr w:type="spellEnd"/>
      <w:r w:rsidRPr="00A43D88">
        <w:rPr>
          <w:color w:val="000000"/>
          <w:sz w:val="24"/>
          <w:szCs w:val="24"/>
          <w:lang w:val="fr-FR"/>
        </w:rPr>
        <w:t xml:space="preserve"> le </w:t>
      </w:r>
      <w:proofErr w:type="spellStart"/>
      <w:r w:rsidRPr="00A43D88">
        <w:rPr>
          <w:color w:val="000000"/>
          <w:sz w:val="24"/>
          <w:szCs w:val="24"/>
          <w:lang w:val="fr-FR"/>
        </w:rPr>
        <w:t>aplice</w:t>
      </w:r>
      <w:proofErr w:type="spellEnd"/>
      <w:r w:rsidRPr="00A43D88">
        <w:rPr>
          <w:color w:val="000000"/>
          <w:sz w:val="24"/>
          <w:szCs w:val="24"/>
          <w:lang w:val="fr-FR"/>
        </w:rPr>
        <w:t xml:space="preserve"> </w:t>
      </w:r>
      <w:proofErr w:type="spellStart"/>
      <w:r w:rsidRPr="00A43D88">
        <w:rPr>
          <w:color w:val="000000"/>
          <w:sz w:val="24"/>
          <w:szCs w:val="24"/>
          <w:lang w:val="fr-FR"/>
        </w:rPr>
        <w:t>pe</w:t>
      </w:r>
      <w:proofErr w:type="spellEnd"/>
      <w:r w:rsidRPr="00A43D88">
        <w:rPr>
          <w:color w:val="000000"/>
          <w:sz w:val="24"/>
          <w:szCs w:val="24"/>
          <w:lang w:val="fr-FR"/>
        </w:rPr>
        <w:t xml:space="preserve"> </w:t>
      </w:r>
      <w:proofErr w:type="spellStart"/>
      <w:r w:rsidRPr="00A43D88">
        <w:rPr>
          <w:color w:val="000000"/>
          <w:sz w:val="24"/>
          <w:szCs w:val="24"/>
          <w:lang w:val="fr-FR"/>
        </w:rPr>
        <w:t>trimiterea</w:t>
      </w:r>
      <w:proofErr w:type="spellEnd"/>
      <w:r w:rsidRPr="00A43D88">
        <w:rPr>
          <w:color w:val="000000"/>
          <w:sz w:val="24"/>
          <w:szCs w:val="24"/>
          <w:lang w:val="fr-FR"/>
        </w:rPr>
        <w:t xml:space="preserve"> </w:t>
      </w:r>
      <w:proofErr w:type="spellStart"/>
      <w:r w:rsidRPr="00A43D88">
        <w:rPr>
          <w:color w:val="000000"/>
          <w:sz w:val="24"/>
          <w:szCs w:val="24"/>
          <w:lang w:val="fr-FR"/>
        </w:rPr>
        <w:t>poştală</w:t>
      </w:r>
      <w:proofErr w:type="spellEnd"/>
      <w:r w:rsidRPr="00A43D88">
        <w:rPr>
          <w:color w:val="000000"/>
          <w:sz w:val="24"/>
          <w:szCs w:val="24"/>
          <w:lang w:val="fr-FR"/>
        </w:rPr>
        <w:t xml:space="preserve"> </w:t>
      </w:r>
      <w:proofErr w:type="spellStart"/>
      <w:r w:rsidRPr="00A43D88">
        <w:rPr>
          <w:color w:val="000000"/>
          <w:sz w:val="24"/>
          <w:szCs w:val="24"/>
          <w:lang w:val="fr-FR"/>
        </w:rPr>
        <w:t>în</w:t>
      </w:r>
      <w:proofErr w:type="spellEnd"/>
      <w:r w:rsidRPr="00A43D88">
        <w:rPr>
          <w:color w:val="000000"/>
          <w:sz w:val="24"/>
          <w:szCs w:val="24"/>
          <w:lang w:val="fr-FR"/>
        </w:rPr>
        <w:t xml:space="preserve"> </w:t>
      </w:r>
      <w:proofErr w:type="spellStart"/>
      <w:r w:rsidRPr="00A43D88">
        <w:rPr>
          <w:color w:val="000000"/>
          <w:sz w:val="24"/>
          <w:szCs w:val="24"/>
          <w:lang w:val="fr-FR"/>
        </w:rPr>
        <w:t>locurile</w:t>
      </w:r>
      <w:proofErr w:type="spellEnd"/>
      <w:r w:rsidRPr="00A43D88">
        <w:rPr>
          <w:color w:val="000000"/>
          <w:sz w:val="24"/>
          <w:szCs w:val="24"/>
          <w:lang w:val="fr-FR"/>
        </w:rPr>
        <w:t xml:space="preserve"> </w:t>
      </w:r>
      <w:proofErr w:type="spellStart"/>
      <w:r w:rsidRPr="00A43D88">
        <w:rPr>
          <w:color w:val="000000"/>
          <w:sz w:val="24"/>
          <w:szCs w:val="24"/>
          <w:lang w:val="fr-FR"/>
        </w:rPr>
        <w:t>prevăzute</w:t>
      </w:r>
      <w:proofErr w:type="spellEnd"/>
      <w:r w:rsidRPr="00A43D88">
        <w:rPr>
          <w:color w:val="000000"/>
          <w:sz w:val="24"/>
          <w:szCs w:val="24"/>
          <w:lang w:val="fr-FR"/>
        </w:rPr>
        <w:t xml:space="preserve"> </w:t>
      </w:r>
      <w:proofErr w:type="spellStart"/>
      <w:r w:rsidRPr="00A43D88">
        <w:rPr>
          <w:color w:val="000000"/>
          <w:sz w:val="24"/>
          <w:szCs w:val="24"/>
          <w:lang w:val="fr-FR"/>
        </w:rPr>
        <w:t>în</w:t>
      </w:r>
      <w:proofErr w:type="spellEnd"/>
      <w:r w:rsidRPr="00A43D88">
        <w:rPr>
          <w:color w:val="000000"/>
          <w:sz w:val="24"/>
          <w:szCs w:val="24"/>
          <w:lang w:val="fr-FR"/>
        </w:rPr>
        <w:t xml:space="preserve"> </w:t>
      </w:r>
      <w:proofErr w:type="spellStart"/>
      <w:r w:rsidRPr="00A43D88">
        <w:rPr>
          <w:color w:val="000000"/>
          <w:sz w:val="24"/>
          <w:szCs w:val="24"/>
          <w:lang w:val="fr-FR"/>
        </w:rPr>
        <w:t>acest</w:t>
      </w:r>
      <w:proofErr w:type="spellEnd"/>
      <w:r w:rsidRPr="00A43D88">
        <w:rPr>
          <w:color w:val="000000"/>
          <w:sz w:val="24"/>
          <w:szCs w:val="24"/>
          <w:lang w:val="fr-FR"/>
        </w:rPr>
        <w:t xml:space="preserve"> </w:t>
      </w:r>
      <w:proofErr w:type="spellStart"/>
      <w:r w:rsidRPr="00A43D88">
        <w:rPr>
          <w:color w:val="000000"/>
          <w:sz w:val="24"/>
          <w:szCs w:val="24"/>
          <w:lang w:val="fr-FR"/>
        </w:rPr>
        <w:t>scop</w:t>
      </w:r>
      <w:proofErr w:type="spellEnd"/>
      <w:r w:rsidRPr="00A43D88">
        <w:rPr>
          <w:color w:val="000000"/>
          <w:sz w:val="24"/>
          <w:szCs w:val="24"/>
          <w:lang w:val="fr-FR"/>
        </w:rPr>
        <w:t>.</w:t>
      </w:r>
    </w:p>
    <w:p w14:paraId="205BE142" w14:textId="77777777" w:rsidR="00070192" w:rsidRPr="00A43D88" w:rsidRDefault="00070192" w:rsidP="00070192">
      <w:pPr>
        <w:pStyle w:val="BodyTextIndent"/>
        <w:ind w:left="0"/>
        <w:jc w:val="both"/>
        <w:rPr>
          <w:color w:val="000000"/>
          <w:sz w:val="24"/>
          <w:szCs w:val="24"/>
          <w:lang w:val="fr-FR"/>
        </w:rPr>
      </w:pPr>
    </w:p>
    <w:p w14:paraId="7FDD598C" w14:textId="77777777" w:rsidR="00070192" w:rsidRPr="00A43D88" w:rsidRDefault="00070192" w:rsidP="00070192">
      <w:pPr>
        <w:pStyle w:val="BodyText0"/>
        <w:jc w:val="both"/>
        <w:rPr>
          <w:b/>
          <w:bCs/>
          <w:color w:val="000000"/>
          <w:lang w:val="fr-FR"/>
        </w:rPr>
      </w:pPr>
      <w:r w:rsidRPr="00A43D88">
        <w:rPr>
          <w:b/>
          <w:bCs/>
          <w:color w:val="000000"/>
          <w:lang w:val="fr-FR"/>
        </w:rPr>
        <w:t xml:space="preserve">3. </w:t>
      </w:r>
      <w:proofErr w:type="spellStart"/>
      <w:r w:rsidRPr="00A43D88">
        <w:rPr>
          <w:b/>
          <w:bCs/>
          <w:color w:val="000000"/>
          <w:lang w:val="fr-FR"/>
        </w:rPr>
        <w:t>Modalităţi</w:t>
      </w:r>
      <w:proofErr w:type="spellEnd"/>
      <w:r w:rsidRPr="00A43D88">
        <w:rPr>
          <w:b/>
          <w:bCs/>
          <w:color w:val="000000"/>
          <w:lang w:val="fr-FR"/>
        </w:rPr>
        <w:t xml:space="preserve"> de </w:t>
      </w:r>
      <w:proofErr w:type="spellStart"/>
      <w:r w:rsidRPr="00A43D88">
        <w:rPr>
          <w:b/>
          <w:bCs/>
          <w:color w:val="000000"/>
          <w:lang w:val="fr-FR"/>
        </w:rPr>
        <w:t>redactare</w:t>
      </w:r>
      <w:proofErr w:type="spellEnd"/>
      <w:r w:rsidRPr="00A43D88">
        <w:rPr>
          <w:b/>
          <w:bCs/>
          <w:color w:val="000000"/>
          <w:lang w:val="fr-FR"/>
        </w:rPr>
        <w:t xml:space="preserve"> a </w:t>
      </w:r>
      <w:proofErr w:type="spellStart"/>
      <w:r w:rsidRPr="00A43D88">
        <w:rPr>
          <w:b/>
          <w:bCs/>
          <w:color w:val="000000"/>
          <w:lang w:val="fr-FR"/>
        </w:rPr>
        <w:t>adresei</w:t>
      </w:r>
      <w:proofErr w:type="spellEnd"/>
      <w:r w:rsidRPr="00A43D88">
        <w:rPr>
          <w:b/>
          <w:bCs/>
          <w:color w:val="000000"/>
          <w:lang w:val="fr-FR"/>
        </w:rPr>
        <w:t xml:space="preserve"> </w:t>
      </w:r>
      <w:proofErr w:type="spellStart"/>
      <w:proofErr w:type="gramStart"/>
      <w:r w:rsidRPr="00A43D88">
        <w:rPr>
          <w:b/>
          <w:bCs/>
          <w:color w:val="000000"/>
          <w:lang w:val="fr-FR"/>
        </w:rPr>
        <w:t>poştale</w:t>
      </w:r>
      <w:proofErr w:type="spellEnd"/>
      <w:r w:rsidRPr="00A43D88">
        <w:rPr>
          <w:b/>
          <w:bCs/>
          <w:color w:val="000000"/>
          <w:lang w:val="fr-FR"/>
        </w:rPr>
        <w:t>:</w:t>
      </w:r>
      <w:proofErr w:type="gramEnd"/>
    </w:p>
    <w:p w14:paraId="69C13D67" w14:textId="77777777" w:rsidR="00070192" w:rsidRPr="00A43D88" w:rsidRDefault="00070192" w:rsidP="00070192">
      <w:pPr>
        <w:pStyle w:val="BodyTextIndent"/>
        <w:ind w:left="0"/>
        <w:jc w:val="both"/>
        <w:rPr>
          <w:color w:val="000000"/>
          <w:sz w:val="24"/>
          <w:szCs w:val="24"/>
          <w:lang w:val="fr-FR"/>
        </w:rPr>
      </w:pPr>
      <w:proofErr w:type="spellStart"/>
      <w:r w:rsidRPr="00A43D88">
        <w:rPr>
          <w:color w:val="000000"/>
          <w:sz w:val="24"/>
          <w:szCs w:val="24"/>
          <w:lang w:val="fr-FR"/>
        </w:rPr>
        <w:t>În</w:t>
      </w:r>
      <w:proofErr w:type="spellEnd"/>
      <w:r w:rsidRPr="00A43D88">
        <w:rPr>
          <w:color w:val="000000"/>
          <w:sz w:val="24"/>
          <w:szCs w:val="24"/>
          <w:lang w:val="fr-FR"/>
        </w:rPr>
        <w:t xml:space="preserve"> </w:t>
      </w:r>
      <w:proofErr w:type="spellStart"/>
      <w:r w:rsidRPr="00A43D88">
        <w:rPr>
          <w:color w:val="000000"/>
          <w:sz w:val="24"/>
          <w:szCs w:val="24"/>
          <w:lang w:val="fr-FR"/>
        </w:rPr>
        <w:t>cazul</w:t>
      </w:r>
      <w:proofErr w:type="spellEnd"/>
      <w:r w:rsidRPr="00A43D88">
        <w:rPr>
          <w:color w:val="000000"/>
          <w:sz w:val="24"/>
          <w:szCs w:val="24"/>
          <w:lang w:val="fr-FR"/>
        </w:rPr>
        <w:t xml:space="preserve"> </w:t>
      </w:r>
      <w:proofErr w:type="spellStart"/>
      <w:r w:rsidRPr="00A43D88">
        <w:rPr>
          <w:color w:val="000000"/>
          <w:sz w:val="24"/>
          <w:szCs w:val="24"/>
          <w:lang w:val="fr-FR"/>
        </w:rPr>
        <w:t>trimiterilor</w:t>
      </w:r>
      <w:proofErr w:type="spellEnd"/>
      <w:r w:rsidRPr="00A43D88">
        <w:rPr>
          <w:color w:val="000000"/>
          <w:sz w:val="24"/>
          <w:szCs w:val="24"/>
          <w:lang w:val="fr-FR"/>
        </w:rPr>
        <w:t xml:space="preserve"> </w:t>
      </w:r>
      <w:proofErr w:type="spellStart"/>
      <w:r w:rsidRPr="00A43D88">
        <w:rPr>
          <w:color w:val="000000"/>
          <w:sz w:val="24"/>
          <w:szCs w:val="24"/>
          <w:lang w:val="fr-FR"/>
        </w:rPr>
        <w:t>poştale</w:t>
      </w:r>
      <w:proofErr w:type="spellEnd"/>
      <w:r w:rsidRPr="00A43D88">
        <w:rPr>
          <w:color w:val="000000"/>
          <w:sz w:val="24"/>
          <w:szCs w:val="24"/>
          <w:lang w:val="fr-FR"/>
        </w:rPr>
        <w:t xml:space="preserve"> interne, </w:t>
      </w:r>
      <w:proofErr w:type="spellStart"/>
      <w:r w:rsidRPr="00A43D88">
        <w:rPr>
          <w:color w:val="000000"/>
          <w:sz w:val="24"/>
          <w:szCs w:val="24"/>
          <w:lang w:val="fr-FR"/>
        </w:rPr>
        <w:t>informaţiile</w:t>
      </w:r>
      <w:proofErr w:type="spellEnd"/>
      <w:r w:rsidRPr="00A43D88">
        <w:rPr>
          <w:color w:val="000000"/>
          <w:sz w:val="24"/>
          <w:szCs w:val="24"/>
          <w:lang w:val="fr-FR"/>
        </w:rPr>
        <w:t xml:space="preserve"> </w:t>
      </w:r>
      <w:proofErr w:type="spellStart"/>
      <w:r w:rsidRPr="00A43D88">
        <w:rPr>
          <w:color w:val="000000"/>
          <w:sz w:val="24"/>
          <w:szCs w:val="24"/>
          <w:lang w:val="fr-FR"/>
        </w:rPr>
        <w:t>conţinute</w:t>
      </w:r>
      <w:proofErr w:type="spellEnd"/>
      <w:r w:rsidRPr="00A43D88">
        <w:rPr>
          <w:color w:val="000000"/>
          <w:sz w:val="24"/>
          <w:szCs w:val="24"/>
          <w:lang w:val="fr-FR"/>
        </w:rPr>
        <w:t xml:space="preserve"> </w:t>
      </w:r>
      <w:proofErr w:type="spellStart"/>
      <w:r w:rsidRPr="00A43D88">
        <w:rPr>
          <w:color w:val="000000"/>
          <w:sz w:val="24"/>
          <w:szCs w:val="24"/>
          <w:lang w:val="fr-FR"/>
        </w:rPr>
        <w:t>în</w:t>
      </w:r>
      <w:proofErr w:type="spellEnd"/>
      <w:r w:rsidRPr="00A43D88">
        <w:rPr>
          <w:color w:val="000000"/>
          <w:sz w:val="24"/>
          <w:szCs w:val="24"/>
          <w:lang w:val="fr-FR"/>
        </w:rPr>
        <w:t xml:space="preserve"> </w:t>
      </w:r>
      <w:proofErr w:type="spellStart"/>
      <w:r w:rsidRPr="00A43D88">
        <w:rPr>
          <w:color w:val="000000"/>
          <w:sz w:val="24"/>
          <w:szCs w:val="24"/>
          <w:lang w:val="fr-FR"/>
        </w:rPr>
        <w:t>adresa</w:t>
      </w:r>
      <w:proofErr w:type="spellEnd"/>
      <w:r w:rsidRPr="00A43D88">
        <w:rPr>
          <w:color w:val="000000"/>
          <w:sz w:val="24"/>
          <w:szCs w:val="24"/>
          <w:lang w:val="fr-FR"/>
        </w:rPr>
        <w:t xml:space="preserve"> </w:t>
      </w:r>
      <w:proofErr w:type="spellStart"/>
      <w:r w:rsidRPr="00A43D88">
        <w:rPr>
          <w:color w:val="000000"/>
          <w:sz w:val="24"/>
          <w:szCs w:val="24"/>
          <w:lang w:val="fr-FR"/>
        </w:rPr>
        <w:t>poştală</w:t>
      </w:r>
      <w:proofErr w:type="spellEnd"/>
      <w:r w:rsidRPr="00A43D88">
        <w:rPr>
          <w:color w:val="000000"/>
          <w:sz w:val="24"/>
          <w:szCs w:val="24"/>
          <w:lang w:val="fr-FR"/>
        </w:rPr>
        <w:t xml:space="preserve"> </w:t>
      </w:r>
      <w:proofErr w:type="gramStart"/>
      <w:r w:rsidRPr="00A43D88">
        <w:rPr>
          <w:color w:val="000000"/>
          <w:sz w:val="24"/>
          <w:szCs w:val="24"/>
          <w:lang w:val="fr-FR"/>
        </w:rPr>
        <w:t xml:space="preserve">se  </w:t>
      </w:r>
      <w:proofErr w:type="spellStart"/>
      <w:r w:rsidRPr="00A43D88">
        <w:rPr>
          <w:color w:val="000000"/>
          <w:sz w:val="24"/>
          <w:szCs w:val="24"/>
          <w:lang w:val="fr-FR"/>
        </w:rPr>
        <w:t>înscriu</w:t>
      </w:r>
      <w:proofErr w:type="spellEnd"/>
      <w:proofErr w:type="gramEnd"/>
      <w:r w:rsidRPr="00A43D88">
        <w:rPr>
          <w:color w:val="000000"/>
          <w:sz w:val="24"/>
          <w:szCs w:val="24"/>
          <w:lang w:val="fr-FR"/>
        </w:rPr>
        <w:t xml:space="preserve"> </w:t>
      </w:r>
      <w:proofErr w:type="spellStart"/>
      <w:proofErr w:type="gramStart"/>
      <w:r w:rsidRPr="00A43D88">
        <w:rPr>
          <w:color w:val="000000"/>
          <w:sz w:val="24"/>
          <w:szCs w:val="24"/>
          <w:lang w:val="fr-FR"/>
        </w:rPr>
        <w:t>astfel</w:t>
      </w:r>
      <w:proofErr w:type="spellEnd"/>
      <w:r w:rsidRPr="00A43D88">
        <w:rPr>
          <w:color w:val="000000"/>
          <w:sz w:val="24"/>
          <w:szCs w:val="24"/>
          <w:lang w:val="fr-FR"/>
        </w:rPr>
        <w:t>:</w:t>
      </w:r>
      <w:proofErr w:type="gramEnd"/>
    </w:p>
    <w:p w14:paraId="355D87D6" w14:textId="77777777" w:rsidR="00070192" w:rsidRPr="00A43D88" w:rsidRDefault="00070192" w:rsidP="00070192">
      <w:pPr>
        <w:pStyle w:val="BodyTextIndent"/>
        <w:ind w:left="0"/>
        <w:jc w:val="both"/>
        <w:rPr>
          <w:color w:val="000000"/>
          <w:sz w:val="24"/>
          <w:szCs w:val="24"/>
          <w:lang w:val="fr-FR"/>
        </w:rPr>
      </w:pPr>
      <w:r w:rsidRPr="00A43D88">
        <w:rPr>
          <w:color w:val="000000"/>
          <w:sz w:val="24"/>
          <w:szCs w:val="24"/>
          <w:lang w:val="fr-FR"/>
        </w:rPr>
        <w:t xml:space="preserve">a) </w:t>
      </w:r>
      <w:proofErr w:type="spellStart"/>
      <w:r w:rsidRPr="00A43D88">
        <w:rPr>
          <w:color w:val="000000"/>
          <w:sz w:val="24"/>
          <w:szCs w:val="24"/>
          <w:lang w:val="fr-FR"/>
        </w:rPr>
        <w:t>Destinatar</w:t>
      </w:r>
      <w:proofErr w:type="spellEnd"/>
      <w:r w:rsidRPr="00A43D88">
        <w:rPr>
          <w:color w:val="000000"/>
          <w:sz w:val="24"/>
          <w:szCs w:val="24"/>
          <w:lang w:val="fr-FR"/>
        </w:rPr>
        <w:t>/</w:t>
      </w:r>
      <w:proofErr w:type="spellStart"/>
      <w:r w:rsidRPr="00A43D88">
        <w:rPr>
          <w:color w:val="000000"/>
          <w:sz w:val="24"/>
          <w:szCs w:val="24"/>
          <w:lang w:val="fr-FR"/>
        </w:rPr>
        <w:t>Expeditor</w:t>
      </w:r>
      <w:proofErr w:type="spellEnd"/>
      <w:r w:rsidRPr="00A43D88">
        <w:rPr>
          <w:color w:val="000000"/>
          <w:sz w:val="24"/>
          <w:szCs w:val="24"/>
          <w:lang w:val="fr-FR"/>
        </w:rPr>
        <w:t xml:space="preserve"> - </w:t>
      </w:r>
      <w:proofErr w:type="spellStart"/>
      <w:r w:rsidRPr="00A43D88">
        <w:rPr>
          <w:color w:val="000000"/>
          <w:sz w:val="24"/>
          <w:szCs w:val="24"/>
          <w:lang w:val="fr-FR"/>
        </w:rPr>
        <w:t>numele</w:t>
      </w:r>
      <w:proofErr w:type="spellEnd"/>
      <w:r w:rsidRPr="00A43D88">
        <w:rPr>
          <w:color w:val="000000"/>
          <w:sz w:val="24"/>
          <w:szCs w:val="24"/>
          <w:lang w:val="fr-FR"/>
        </w:rPr>
        <w:t xml:space="preserve"> </w:t>
      </w:r>
      <w:proofErr w:type="spellStart"/>
      <w:r w:rsidRPr="00A43D88">
        <w:rPr>
          <w:color w:val="000000"/>
          <w:sz w:val="24"/>
          <w:szCs w:val="24"/>
          <w:lang w:val="fr-FR"/>
        </w:rPr>
        <w:t>şi</w:t>
      </w:r>
      <w:proofErr w:type="spellEnd"/>
      <w:r w:rsidRPr="00A43D88">
        <w:rPr>
          <w:color w:val="000000"/>
          <w:sz w:val="24"/>
          <w:szCs w:val="24"/>
          <w:lang w:val="fr-FR"/>
        </w:rPr>
        <w:t xml:space="preserve"> </w:t>
      </w:r>
      <w:proofErr w:type="spellStart"/>
      <w:r w:rsidRPr="00A43D88">
        <w:rPr>
          <w:color w:val="000000"/>
          <w:sz w:val="24"/>
          <w:szCs w:val="24"/>
          <w:lang w:val="fr-FR"/>
        </w:rPr>
        <w:t>prenumele</w:t>
      </w:r>
      <w:proofErr w:type="spellEnd"/>
      <w:r w:rsidRPr="00A43D88">
        <w:rPr>
          <w:color w:val="000000"/>
          <w:sz w:val="24"/>
          <w:szCs w:val="24"/>
          <w:lang w:val="fr-FR"/>
        </w:rPr>
        <w:t xml:space="preserve">, </w:t>
      </w:r>
      <w:proofErr w:type="spellStart"/>
      <w:r w:rsidRPr="00A43D88">
        <w:rPr>
          <w:color w:val="000000"/>
          <w:sz w:val="24"/>
          <w:szCs w:val="24"/>
          <w:lang w:val="fr-FR"/>
        </w:rPr>
        <w:t>în</w:t>
      </w:r>
      <w:proofErr w:type="spellEnd"/>
      <w:r w:rsidRPr="00A43D88">
        <w:rPr>
          <w:color w:val="000000"/>
          <w:sz w:val="24"/>
          <w:szCs w:val="24"/>
          <w:lang w:val="fr-FR"/>
        </w:rPr>
        <w:t xml:space="preserve"> </w:t>
      </w:r>
      <w:proofErr w:type="spellStart"/>
      <w:r w:rsidRPr="00A43D88">
        <w:rPr>
          <w:color w:val="000000"/>
          <w:sz w:val="24"/>
          <w:szCs w:val="24"/>
          <w:lang w:val="fr-FR"/>
        </w:rPr>
        <w:t>cazul</w:t>
      </w:r>
      <w:proofErr w:type="spellEnd"/>
      <w:r w:rsidRPr="00A43D88">
        <w:rPr>
          <w:color w:val="000000"/>
          <w:sz w:val="24"/>
          <w:szCs w:val="24"/>
          <w:lang w:val="fr-FR"/>
        </w:rPr>
        <w:t xml:space="preserve"> </w:t>
      </w:r>
      <w:proofErr w:type="spellStart"/>
      <w:r w:rsidRPr="00A43D88">
        <w:rPr>
          <w:color w:val="000000"/>
          <w:sz w:val="24"/>
          <w:szCs w:val="24"/>
          <w:lang w:val="fr-FR"/>
        </w:rPr>
        <w:t>persoanei</w:t>
      </w:r>
      <w:proofErr w:type="spellEnd"/>
      <w:r w:rsidRPr="00A43D88">
        <w:rPr>
          <w:color w:val="000000"/>
          <w:sz w:val="24"/>
          <w:szCs w:val="24"/>
          <w:lang w:val="fr-FR"/>
        </w:rPr>
        <w:t xml:space="preserve"> </w:t>
      </w:r>
      <w:proofErr w:type="spellStart"/>
      <w:r w:rsidRPr="00A43D88">
        <w:rPr>
          <w:color w:val="000000"/>
          <w:sz w:val="24"/>
          <w:szCs w:val="24"/>
          <w:lang w:val="fr-FR"/>
        </w:rPr>
        <w:t>fizice</w:t>
      </w:r>
      <w:proofErr w:type="spellEnd"/>
      <w:r w:rsidRPr="00A43D88">
        <w:rPr>
          <w:color w:val="000000"/>
          <w:sz w:val="24"/>
          <w:szCs w:val="24"/>
          <w:lang w:val="fr-FR"/>
        </w:rPr>
        <w:t xml:space="preserve"> (se </w:t>
      </w:r>
      <w:proofErr w:type="spellStart"/>
      <w:r w:rsidRPr="00A43D88">
        <w:rPr>
          <w:color w:val="000000"/>
          <w:sz w:val="24"/>
          <w:szCs w:val="24"/>
          <w:lang w:val="fr-FR"/>
        </w:rPr>
        <w:t>recomandă</w:t>
      </w:r>
      <w:proofErr w:type="spellEnd"/>
      <w:r w:rsidRPr="00A43D88">
        <w:rPr>
          <w:color w:val="000000"/>
          <w:sz w:val="24"/>
          <w:szCs w:val="24"/>
          <w:lang w:val="fr-FR"/>
        </w:rPr>
        <w:t xml:space="preserve"> </w:t>
      </w:r>
      <w:proofErr w:type="spellStart"/>
      <w:r w:rsidRPr="00A43D88">
        <w:rPr>
          <w:color w:val="000000"/>
          <w:sz w:val="24"/>
          <w:szCs w:val="24"/>
          <w:lang w:val="fr-FR"/>
        </w:rPr>
        <w:t>şi</w:t>
      </w:r>
      <w:proofErr w:type="spellEnd"/>
      <w:r w:rsidRPr="00A43D88">
        <w:rPr>
          <w:color w:val="000000"/>
          <w:sz w:val="24"/>
          <w:szCs w:val="24"/>
          <w:lang w:val="fr-FR"/>
        </w:rPr>
        <w:t xml:space="preserve"> </w:t>
      </w:r>
      <w:proofErr w:type="spellStart"/>
      <w:r w:rsidRPr="00A43D88">
        <w:rPr>
          <w:color w:val="000000"/>
          <w:sz w:val="24"/>
          <w:szCs w:val="24"/>
          <w:lang w:val="fr-FR"/>
        </w:rPr>
        <w:t>înscrierea</w:t>
      </w:r>
      <w:proofErr w:type="spellEnd"/>
      <w:r w:rsidRPr="00A43D88">
        <w:rPr>
          <w:color w:val="000000"/>
          <w:sz w:val="24"/>
          <w:szCs w:val="24"/>
          <w:lang w:val="fr-FR"/>
        </w:rPr>
        <w:t xml:space="preserve"> </w:t>
      </w:r>
      <w:proofErr w:type="spellStart"/>
      <w:r w:rsidRPr="00A43D88">
        <w:rPr>
          <w:color w:val="000000"/>
          <w:sz w:val="24"/>
          <w:szCs w:val="24"/>
          <w:lang w:val="fr-FR"/>
        </w:rPr>
        <w:t>iniţialei</w:t>
      </w:r>
      <w:proofErr w:type="spellEnd"/>
      <w:r w:rsidRPr="00A43D88">
        <w:rPr>
          <w:color w:val="000000"/>
          <w:sz w:val="24"/>
          <w:szCs w:val="24"/>
          <w:lang w:val="fr-FR"/>
        </w:rPr>
        <w:t xml:space="preserve"> </w:t>
      </w:r>
      <w:proofErr w:type="spellStart"/>
      <w:r w:rsidRPr="00A43D88">
        <w:rPr>
          <w:color w:val="000000"/>
          <w:sz w:val="24"/>
          <w:szCs w:val="24"/>
          <w:lang w:val="fr-FR"/>
        </w:rPr>
        <w:t>tatălui</w:t>
      </w:r>
      <w:proofErr w:type="spellEnd"/>
      <w:r w:rsidRPr="00A43D88">
        <w:rPr>
          <w:color w:val="000000"/>
          <w:sz w:val="24"/>
          <w:szCs w:val="24"/>
          <w:lang w:val="fr-FR"/>
        </w:rPr>
        <w:t xml:space="preserve"> </w:t>
      </w:r>
      <w:proofErr w:type="spellStart"/>
      <w:r w:rsidRPr="00A43D88">
        <w:rPr>
          <w:color w:val="000000"/>
          <w:sz w:val="24"/>
          <w:szCs w:val="24"/>
          <w:lang w:val="fr-FR"/>
        </w:rPr>
        <w:t>sau</w:t>
      </w:r>
      <w:proofErr w:type="spellEnd"/>
      <w:r w:rsidRPr="00A43D88">
        <w:rPr>
          <w:color w:val="000000"/>
          <w:sz w:val="24"/>
          <w:szCs w:val="24"/>
          <w:lang w:val="fr-FR"/>
        </w:rPr>
        <w:t xml:space="preserve"> a </w:t>
      </w:r>
      <w:proofErr w:type="spellStart"/>
      <w:r w:rsidRPr="00A43D88">
        <w:rPr>
          <w:color w:val="000000"/>
          <w:sz w:val="24"/>
          <w:szCs w:val="24"/>
          <w:lang w:val="fr-FR"/>
        </w:rPr>
        <w:t>oricărui</w:t>
      </w:r>
      <w:proofErr w:type="spellEnd"/>
      <w:r w:rsidRPr="00A43D88">
        <w:rPr>
          <w:color w:val="000000"/>
          <w:sz w:val="24"/>
          <w:szCs w:val="24"/>
          <w:lang w:val="fr-FR"/>
        </w:rPr>
        <w:t xml:space="preserve"> </w:t>
      </w:r>
      <w:proofErr w:type="spellStart"/>
      <w:r w:rsidRPr="00A43D88">
        <w:rPr>
          <w:color w:val="000000"/>
          <w:sz w:val="24"/>
          <w:szCs w:val="24"/>
          <w:lang w:val="fr-FR"/>
        </w:rPr>
        <w:t>detaliu</w:t>
      </w:r>
      <w:proofErr w:type="spellEnd"/>
      <w:r w:rsidRPr="00A43D88">
        <w:rPr>
          <w:color w:val="000000"/>
          <w:sz w:val="24"/>
          <w:szCs w:val="24"/>
          <w:lang w:val="fr-FR"/>
        </w:rPr>
        <w:t xml:space="preserve"> care </w:t>
      </w:r>
      <w:proofErr w:type="spellStart"/>
      <w:r w:rsidRPr="00A43D88">
        <w:rPr>
          <w:color w:val="000000"/>
          <w:sz w:val="24"/>
          <w:szCs w:val="24"/>
          <w:lang w:val="fr-FR"/>
        </w:rPr>
        <w:t>poate</w:t>
      </w:r>
      <w:proofErr w:type="spellEnd"/>
      <w:r w:rsidRPr="00A43D88">
        <w:rPr>
          <w:color w:val="000000"/>
          <w:sz w:val="24"/>
          <w:szCs w:val="24"/>
          <w:lang w:val="fr-FR"/>
        </w:rPr>
        <w:t xml:space="preserve"> </w:t>
      </w:r>
      <w:proofErr w:type="spellStart"/>
      <w:r w:rsidRPr="00A43D88">
        <w:rPr>
          <w:color w:val="000000"/>
          <w:sz w:val="24"/>
          <w:szCs w:val="24"/>
          <w:lang w:val="fr-FR"/>
        </w:rPr>
        <w:t>conduce</w:t>
      </w:r>
      <w:proofErr w:type="spellEnd"/>
      <w:r w:rsidRPr="00A43D88">
        <w:rPr>
          <w:color w:val="000000"/>
          <w:sz w:val="24"/>
          <w:szCs w:val="24"/>
          <w:lang w:val="fr-FR"/>
        </w:rPr>
        <w:t xml:space="preserve"> la </w:t>
      </w:r>
      <w:proofErr w:type="spellStart"/>
      <w:r w:rsidRPr="00A43D88">
        <w:rPr>
          <w:color w:val="000000"/>
          <w:sz w:val="24"/>
          <w:szCs w:val="24"/>
          <w:lang w:val="fr-FR"/>
        </w:rPr>
        <w:t>identificarea</w:t>
      </w:r>
      <w:proofErr w:type="spellEnd"/>
      <w:r w:rsidRPr="00A43D88">
        <w:rPr>
          <w:color w:val="000000"/>
          <w:sz w:val="24"/>
          <w:szCs w:val="24"/>
          <w:lang w:val="fr-FR"/>
        </w:rPr>
        <w:t xml:space="preserve"> </w:t>
      </w:r>
      <w:proofErr w:type="spellStart"/>
      <w:r w:rsidRPr="00A43D88">
        <w:rPr>
          <w:color w:val="000000"/>
          <w:sz w:val="24"/>
          <w:szCs w:val="24"/>
          <w:lang w:val="fr-FR"/>
        </w:rPr>
        <w:t>destinatarului</w:t>
      </w:r>
      <w:proofErr w:type="spellEnd"/>
      <w:r w:rsidRPr="00A43D88">
        <w:rPr>
          <w:color w:val="000000"/>
          <w:sz w:val="24"/>
          <w:szCs w:val="24"/>
          <w:lang w:val="fr-FR"/>
        </w:rPr>
        <w:t xml:space="preserve">, </w:t>
      </w:r>
      <w:proofErr w:type="spellStart"/>
      <w:r w:rsidRPr="00A43D88">
        <w:rPr>
          <w:color w:val="000000"/>
          <w:sz w:val="24"/>
          <w:szCs w:val="24"/>
          <w:lang w:val="fr-FR"/>
        </w:rPr>
        <w:t>pentru</w:t>
      </w:r>
      <w:proofErr w:type="spellEnd"/>
      <w:r w:rsidRPr="00A43D88">
        <w:rPr>
          <w:color w:val="000000"/>
          <w:sz w:val="24"/>
          <w:szCs w:val="24"/>
          <w:lang w:val="fr-FR"/>
        </w:rPr>
        <w:t xml:space="preserve"> </w:t>
      </w:r>
      <w:proofErr w:type="spellStart"/>
      <w:r w:rsidRPr="00A43D88">
        <w:rPr>
          <w:color w:val="000000"/>
          <w:sz w:val="24"/>
          <w:szCs w:val="24"/>
          <w:lang w:val="fr-FR"/>
        </w:rPr>
        <w:t>evitarea</w:t>
      </w:r>
      <w:proofErr w:type="spellEnd"/>
      <w:r w:rsidRPr="00A43D88">
        <w:rPr>
          <w:color w:val="000000"/>
          <w:sz w:val="24"/>
          <w:szCs w:val="24"/>
          <w:lang w:val="fr-FR"/>
        </w:rPr>
        <w:t xml:space="preserve"> </w:t>
      </w:r>
      <w:proofErr w:type="spellStart"/>
      <w:r w:rsidRPr="00A43D88">
        <w:rPr>
          <w:color w:val="000000"/>
          <w:sz w:val="24"/>
          <w:szCs w:val="24"/>
          <w:lang w:val="fr-FR"/>
        </w:rPr>
        <w:t>asemănărilor</w:t>
      </w:r>
      <w:proofErr w:type="spellEnd"/>
      <w:r w:rsidRPr="00A43D88">
        <w:rPr>
          <w:color w:val="000000"/>
          <w:sz w:val="24"/>
          <w:szCs w:val="24"/>
          <w:lang w:val="fr-FR"/>
        </w:rPr>
        <w:t xml:space="preserve"> de </w:t>
      </w:r>
      <w:proofErr w:type="spellStart"/>
      <w:r w:rsidRPr="00A43D88">
        <w:rPr>
          <w:color w:val="000000"/>
          <w:sz w:val="24"/>
          <w:szCs w:val="24"/>
          <w:lang w:val="fr-FR"/>
        </w:rPr>
        <w:t>nume</w:t>
      </w:r>
      <w:proofErr w:type="spellEnd"/>
      <w:r w:rsidRPr="00A43D88">
        <w:rPr>
          <w:color w:val="000000"/>
          <w:sz w:val="24"/>
          <w:szCs w:val="24"/>
          <w:lang w:val="fr-FR"/>
        </w:rPr>
        <w:t xml:space="preserve"> </w:t>
      </w:r>
      <w:proofErr w:type="spellStart"/>
      <w:r w:rsidRPr="00A43D88">
        <w:rPr>
          <w:color w:val="000000"/>
          <w:sz w:val="24"/>
          <w:szCs w:val="24"/>
          <w:lang w:val="fr-FR"/>
        </w:rPr>
        <w:t>şi</w:t>
      </w:r>
      <w:proofErr w:type="spellEnd"/>
      <w:r w:rsidRPr="00A43D88">
        <w:rPr>
          <w:color w:val="000000"/>
          <w:sz w:val="24"/>
          <w:szCs w:val="24"/>
          <w:lang w:val="fr-FR"/>
        </w:rPr>
        <w:t xml:space="preserve"> </w:t>
      </w:r>
      <w:proofErr w:type="spellStart"/>
      <w:r w:rsidRPr="00A43D88">
        <w:rPr>
          <w:color w:val="000000"/>
          <w:sz w:val="24"/>
          <w:szCs w:val="24"/>
          <w:lang w:val="fr-FR"/>
        </w:rPr>
        <w:t>prenume</w:t>
      </w:r>
      <w:proofErr w:type="spellEnd"/>
      <w:r w:rsidRPr="00A43D88">
        <w:rPr>
          <w:color w:val="000000"/>
          <w:sz w:val="24"/>
          <w:szCs w:val="24"/>
          <w:lang w:val="fr-FR"/>
        </w:rPr>
        <w:t xml:space="preserve">), </w:t>
      </w:r>
      <w:proofErr w:type="spellStart"/>
      <w:r w:rsidRPr="00A43D88">
        <w:rPr>
          <w:color w:val="000000"/>
          <w:sz w:val="24"/>
          <w:szCs w:val="24"/>
          <w:lang w:val="fr-FR"/>
        </w:rPr>
        <w:t>sau</w:t>
      </w:r>
      <w:proofErr w:type="spellEnd"/>
      <w:r w:rsidRPr="00A43D88">
        <w:rPr>
          <w:color w:val="000000"/>
          <w:sz w:val="24"/>
          <w:szCs w:val="24"/>
          <w:lang w:val="fr-FR"/>
        </w:rPr>
        <w:t xml:space="preserve"> </w:t>
      </w:r>
      <w:proofErr w:type="spellStart"/>
      <w:r w:rsidRPr="00A43D88">
        <w:rPr>
          <w:color w:val="000000"/>
          <w:sz w:val="24"/>
          <w:szCs w:val="24"/>
          <w:lang w:val="fr-FR"/>
        </w:rPr>
        <w:t>denumirea</w:t>
      </w:r>
      <w:proofErr w:type="spellEnd"/>
      <w:r w:rsidRPr="00A43D88">
        <w:rPr>
          <w:color w:val="000000"/>
          <w:sz w:val="24"/>
          <w:szCs w:val="24"/>
          <w:lang w:val="fr-FR"/>
        </w:rPr>
        <w:t xml:space="preserve"> </w:t>
      </w:r>
      <w:proofErr w:type="spellStart"/>
      <w:r w:rsidRPr="00A43D88">
        <w:rPr>
          <w:color w:val="000000"/>
          <w:sz w:val="24"/>
          <w:szCs w:val="24"/>
          <w:lang w:val="fr-FR"/>
        </w:rPr>
        <w:t>în</w:t>
      </w:r>
      <w:proofErr w:type="spellEnd"/>
      <w:r w:rsidRPr="00A43D88">
        <w:rPr>
          <w:color w:val="000000"/>
          <w:sz w:val="24"/>
          <w:szCs w:val="24"/>
          <w:lang w:val="fr-FR"/>
        </w:rPr>
        <w:t xml:space="preserve"> </w:t>
      </w:r>
      <w:proofErr w:type="spellStart"/>
      <w:r w:rsidRPr="00A43D88">
        <w:rPr>
          <w:color w:val="000000"/>
          <w:sz w:val="24"/>
          <w:szCs w:val="24"/>
          <w:lang w:val="fr-FR"/>
        </w:rPr>
        <w:t>clar</w:t>
      </w:r>
      <w:proofErr w:type="spellEnd"/>
      <w:r w:rsidRPr="00A43D88">
        <w:rPr>
          <w:color w:val="000000"/>
          <w:sz w:val="24"/>
          <w:szCs w:val="24"/>
          <w:lang w:val="fr-FR"/>
        </w:rPr>
        <w:t xml:space="preserve">, </w:t>
      </w:r>
      <w:proofErr w:type="spellStart"/>
      <w:r w:rsidRPr="00A43D88">
        <w:rPr>
          <w:color w:val="000000"/>
          <w:sz w:val="24"/>
          <w:szCs w:val="24"/>
          <w:lang w:val="fr-FR"/>
        </w:rPr>
        <w:t>în</w:t>
      </w:r>
      <w:proofErr w:type="spellEnd"/>
      <w:r w:rsidRPr="00A43D88">
        <w:rPr>
          <w:color w:val="000000"/>
          <w:sz w:val="24"/>
          <w:szCs w:val="24"/>
          <w:lang w:val="fr-FR"/>
        </w:rPr>
        <w:t xml:space="preserve"> </w:t>
      </w:r>
      <w:proofErr w:type="spellStart"/>
      <w:r w:rsidRPr="00A43D88">
        <w:rPr>
          <w:color w:val="000000"/>
          <w:sz w:val="24"/>
          <w:szCs w:val="24"/>
          <w:lang w:val="fr-FR"/>
        </w:rPr>
        <w:t>cazul</w:t>
      </w:r>
      <w:proofErr w:type="spellEnd"/>
      <w:r w:rsidRPr="00A43D88">
        <w:rPr>
          <w:color w:val="000000"/>
          <w:sz w:val="24"/>
          <w:szCs w:val="24"/>
          <w:lang w:val="fr-FR"/>
        </w:rPr>
        <w:t xml:space="preserve"> </w:t>
      </w:r>
      <w:proofErr w:type="spellStart"/>
      <w:r w:rsidRPr="00A43D88">
        <w:rPr>
          <w:color w:val="000000"/>
          <w:sz w:val="24"/>
          <w:szCs w:val="24"/>
          <w:lang w:val="fr-FR"/>
        </w:rPr>
        <w:t>persoanei</w:t>
      </w:r>
      <w:proofErr w:type="spellEnd"/>
      <w:r w:rsidRPr="00A43D88">
        <w:rPr>
          <w:color w:val="000000"/>
          <w:sz w:val="24"/>
          <w:szCs w:val="24"/>
          <w:lang w:val="fr-FR"/>
        </w:rPr>
        <w:t xml:space="preserve"> </w:t>
      </w:r>
      <w:proofErr w:type="spellStart"/>
      <w:proofErr w:type="gramStart"/>
      <w:r w:rsidRPr="00A43D88">
        <w:rPr>
          <w:color w:val="000000"/>
          <w:sz w:val="24"/>
          <w:szCs w:val="24"/>
          <w:lang w:val="fr-FR"/>
        </w:rPr>
        <w:t>juridice</w:t>
      </w:r>
      <w:proofErr w:type="spellEnd"/>
      <w:r w:rsidRPr="00A43D88">
        <w:rPr>
          <w:color w:val="000000"/>
          <w:sz w:val="24"/>
          <w:szCs w:val="24"/>
          <w:lang w:val="fr-FR"/>
        </w:rPr>
        <w:t>;</w:t>
      </w:r>
      <w:proofErr w:type="gramEnd"/>
    </w:p>
    <w:p w14:paraId="6030FA67" w14:textId="77777777" w:rsidR="00070192" w:rsidRPr="00A43D88" w:rsidRDefault="00070192" w:rsidP="00070192">
      <w:pPr>
        <w:pStyle w:val="BodyTextIndent"/>
        <w:ind w:left="0"/>
        <w:jc w:val="both"/>
        <w:rPr>
          <w:color w:val="000000"/>
          <w:sz w:val="24"/>
          <w:szCs w:val="24"/>
          <w:lang w:val="fr-FR"/>
        </w:rPr>
      </w:pPr>
      <w:r w:rsidRPr="00A43D88">
        <w:rPr>
          <w:color w:val="000000"/>
          <w:sz w:val="24"/>
          <w:szCs w:val="24"/>
          <w:lang w:val="fr-FR"/>
        </w:rPr>
        <w:t xml:space="preserve">b) </w:t>
      </w:r>
      <w:proofErr w:type="spellStart"/>
      <w:r w:rsidRPr="00A43D88">
        <w:rPr>
          <w:color w:val="000000"/>
          <w:sz w:val="24"/>
          <w:szCs w:val="24"/>
          <w:lang w:val="fr-FR"/>
        </w:rPr>
        <w:t>Denumirea</w:t>
      </w:r>
      <w:proofErr w:type="spellEnd"/>
      <w:r w:rsidRPr="00A43D88">
        <w:rPr>
          <w:color w:val="000000"/>
          <w:sz w:val="24"/>
          <w:szCs w:val="24"/>
          <w:lang w:val="fr-FR"/>
        </w:rPr>
        <w:t xml:space="preserve"> </w:t>
      </w:r>
      <w:proofErr w:type="spellStart"/>
      <w:r w:rsidRPr="00A43D88">
        <w:rPr>
          <w:color w:val="000000"/>
          <w:sz w:val="24"/>
          <w:szCs w:val="24"/>
          <w:lang w:val="fr-FR"/>
        </w:rPr>
        <w:t>arterei</w:t>
      </w:r>
      <w:proofErr w:type="spellEnd"/>
      <w:r w:rsidRPr="00A43D88">
        <w:rPr>
          <w:color w:val="000000"/>
          <w:sz w:val="24"/>
          <w:szCs w:val="24"/>
          <w:lang w:val="fr-FR"/>
        </w:rPr>
        <w:t xml:space="preserve"> (cale, </w:t>
      </w:r>
      <w:proofErr w:type="spellStart"/>
      <w:r w:rsidRPr="00A43D88">
        <w:rPr>
          <w:color w:val="000000"/>
          <w:sz w:val="24"/>
          <w:szCs w:val="24"/>
          <w:lang w:val="fr-FR"/>
        </w:rPr>
        <w:t>bulevard</w:t>
      </w:r>
      <w:proofErr w:type="spellEnd"/>
      <w:r w:rsidRPr="00A43D88">
        <w:rPr>
          <w:color w:val="000000"/>
          <w:sz w:val="24"/>
          <w:szCs w:val="24"/>
          <w:lang w:val="fr-FR"/>
        </w:rPr>
        <w:t xml:space="preserve">, </w:t>
      </w:r>
      <w:proofErr w:type="spellStart"/>
      <w:r w:rsidRPr="00A43D88">
        <w:rPr>
          <w:color w:val="000000"/>
          <w:sz w:val="24"/>
          <w:szCs w:val="24"/>
          <w:lang w:val="fr-FR"/>
        </w:rPr>
        <w:t>stradă</w:t>
      </w:r>
      <w:proofErr w:type="spellEnd"/>
      <w:r w:rsidRPr="00A43D88">
        <w:rPr>
          <w:color w:val="000000"/>
          <w:sz w:val="24"/>
          <w:szCs w:val="24"/>
          <w:lang w:val="fr-FR"/>
        </w:rPr>
        <w:t xml:space="preserve">, </w:t>
      </w:r>
      <w:proofErr w:type="spellStart"/>
      <w:r w:rsidRPr="00A43D88">
        <w:rPr>
          <w:color w:val="000000"/>
          <w:sz w:val="24"/>
          <w:szCs w:val="24"/>
          <w:lang w:val="fr-FR"/>
        </w:rPr>
        <w:t>alee</w:t>
      </w:r>
      <w:proofErr w:type="spellEnd"/>
      <w:r w:rsidRPr="00A43D88">
        <w:rPr>
          <w:color w:val="000000"/>
          <w:sz w:val="24"/>
          <w:szCs w:val="24"/>
          <w:lang w:val="fr-FR"/>
        </w:rPr>
        <w:t xml:space="preserve"> etc.), </w:t>
      </w:r>
      <w:proofErr w:type="spellStart"/>
      <w:r w:rsidRPr="00A43D88">
        <w:rPr>
          <w:color w:val="000000"/>
          <w:sz w:val="24"/>
          <w:szCs w:val="24"/>
          <w:lang w:val="fr-FR"/>
        </w:rPr>
        <w:t>numărul</w:t>
      </w:r>
      <w:proofErr w:type="spellEnd"/>
      <w:r w:rsidRPr="00A43D88">
        <w:rPr>
          <w:color w:val="000000"/>
          <w:sz w:val="24"/>
          <w:szCs w:val="24"/>
          <w:lang w:val="fr-FR"/>
        </w:rPr>
        <w:t xml:space="preserve"> de </w:t>
      </w:r>
      <w:proofErr w:type="spellStart"/>
      <w:r w:rsidRPr="00A43D88">
        <w:rPr>
          <w:color w:val="000000"/>
          <w:sz w:val="24"/>
          <w:szCs w:val="24"/>
          <w:lang w:val="fr-FR"/>
        </w:rPr>
        <w:t>imobil</w:t>
      </w:r>
      <w:proofErr w:type="spellEnd"/>
      <w:r w:rsidRPr="00A43D88">
        <w:rPr>
          <w:color w:val="000000"/>
          <w:sz w:val="24"/>
          <w:szCs w:val="24"/>
          <w:lang w:val="fr-FR"/>
        </w:rPr>
        <w:t xml:space="preserve">, </w:t>
      </w:r>
      <w:proofErr w:type="spellStart"/>
      <w:r w:rsidRPr="00A43D88">
        <w:rPr>
          <w:color w:val="000000"/>
          <w:sz w:val="24"/>
          <w:szCs w:val="24"/>
          <w:lang w:val="fr-FR"/>
        </w:rPr>
        <w:t>numărul</w:t>
      </w:r>
      <w:proofErr w:type="spellEnd"/>
      <w:r w:rsidRPr="00A43D88">
        <w:rPr>
          <w:color w:val="000000"/>
          <w:sz w:val="24"/>
          <w:szCs w:val="24"/>
          <w:lang w:val="fr-FR"/>
        </w:rPr>
        <w:t xml:space="preserve"> de bloc, </w:t>
      </w:r>
      <w:proofErr w:type="spellStart"/>
      <w:r w:rsidRPr="00A43D88">
        <w:rPr>
          <w:color w:val="000000"/>
          <w:sz w:val="24"/>
          <w:szCs w:val="24"/>
          <w:lang w:val="fr-FR"/>
        </w:rPr>
        <w:t>scara</w:t>
      </w:r>
      <w:proofErr w:type="spellEnd"/>
      <w:r w:rsidRPr="00A43D88">
        <w:rPr>
          <w:color w:val="000000"/>
          <w:sz w:val="24"/>
          <w:szCs w:val="24"/>
          <w:lang w:val="fr-FR"/>
        </w:rPr>
        <w:t xml:space="preserve">, </w:t>
      </w:r>
      <w:proofErr w:type="spellStart"/>
      <w:r w:rsidRPr="00A43D88">
        <w:rPr>
          <w:color w:val="000000"/>
          <w:sz w:val="24"/>
          <w:szCs w:val="24"/>
          <w:lang w:val="fr-FR"/>
        </w:rPr>
        <w:t>etajul</w:t>
      </w:r>
      <w:proofErr w:type="spellEnd"/>
      <w:r w:rsidRPr="00A43D88">
        <w:rPr>
          <w:color w:val="000000"/>
          <w:sz w:val="24"/>
          <w:szCs w:val="24"/>
          <w:lang w:val="fr-FR"/>
        </w:rPr>
        <w:t xml:space="preserve">, </w:t>
      </w:r>
      <w:proofErr w:type="spellStart"/>
      <w:proofErr w:type="gramStart"/>
      <w:r w:rsidRPr="00A43D88">
        <w:rPr>
          <w:color w:val="000000"/>
          <w:sz w:val="24"/>
          <w:szCs w:val="24"/>
          <w:lang w:val="fr-FR"/>
        </w:rPr>
        <w:t>apartamentul</w:t>
      </w:r>
      <w:proofErr w:type="spellEnd"/>
      <w:r w:rsidRPr="00A43D88">
        <w:rPr>
          <w:color w:val="000000"/>
          <w:sz w:val="24"/>
          <w:szCs w:val="24"/>
          <w:lang w:val="fr-FR"/>
        </w:rPr>
        <w:t>;</w:t>
      </w:r>
      <w:proofErr w:type="gramEnd"/>
    </w:p>
    <w:p w14:paraId="52031D34" w14:textId="77777777" w:rsidR="00070192" w:rsidRPr="00A43D88" w:rsidRDefault="00070192" w:rsidP="00070192">
      <w:pPr>
        <w:pStyle w:val="BodyTextIndent"/>
        <w:ind w:left="0"/>
        <w:jc w:val="both"/>
        <w:rPr>
          <w:color w:val="000000"/>
          <w:sz w:val="24"/>
          <w:szCs w:val="24"/>
          <w:lang w:val="fr-FR"/>
        </w:rPr>
      </w:pPr>
      <w:r w:rsidRPr="00A43D88">
        <w:rPr>
          <w:color w:val="000000"/>
          <w:sz w:val="24"/>
          <w:szCs w:val="24"/>
          <w:lang w:val="fr-FR"/>
        </w:rPr>
        <w:lastRenderedPageBreak/>
        <w:t xml:space="preserve">c) </w:t>
      </w:r>
      <w:proofErr w:type="spellStart"/>
      <w:r w:rsidRPr="00A43D88">
        <w:rPr>
          <w:color w:val="000000"/>
          <w:sz w:val="24"/>
          <w:szCs w:val="24"/>
          <w:lang w:val="fr-FR"/>
        </w:rPr>
        <w:t>Codul</w:t>
      </w:r>
      <w:proofErr w:type="spellEnd"/>
      <w:r w:rsidRPr="00A43D88">
        <w:rPr>
          <w:color w:val="000000"/>
          <w:sz w:val="24"/>
          <w:szCs w:val="24"/>
          <w:lang w:val="fr-FR"/>
        </w:rPr>
        <w:t xml:space="preserve"> </w:t>
      </w:r>
      <w:proofErr w:type="spellStart"/>
      <w:r w:rsidRPr="00A43D88">
        <w:rPr>
          <w:color w:val="000000"/>
          <w:sz w:val="24"/>
          <w:szCs w:val="24"/>
          <w:lang w:val="fr-FR"/>
        </w:rPr>
        <w:t>poştal</w:t>
      </w:r>
      <w:proofErr w:type="spellEnd"/>
      <w:r w:rsidRPr="00A43D88">
        <w:rPr>
          <w:color w:val="000000"/>
          <w:sz w:val="24"/>
          <w:szCs w:val="24"/>
          <w:lang w:val="fr-FR"/>
        </w:rPr>
        <w:t xml:space="preserve"> </w:t>
      </w:r>
      <w:proofErr w:type="spellStart"/>
      <w:r w:rsidRPr="00A43D88">
        <w:rPr>
          <w:color w:val="000000"/>
          <w:sz w:val="24"/>
          <w:szCs w:val="24"/>
          <w:lang w:val="fr-FR"/>
        </w:rPr>
        <w:t>şi</w:t>
      </w:r>
      <w:proofErr w:type="spellEnd"/>
      <w:r w:rsidRPr="00A43D88">
        <w:rPr>
          <w:color w:val="000000"/>
          <w:sz w:val="24"/>
          <w:szCs w:val="24"/>
          <w:lang w:val="fr-FR"/>
        </w:rPr>
        <w:t xml:space="preserve"> </w:t>
      </w:r>
      <w:proofErr w:type="spellStart"/>
      <w:r w:rsidRPr="00A43D88">
        <w:rPr>
          <w:color w:val="000000"/>
          <w:sz w:val="24"/>
          <w:szCs w:val="24"/>
          <w:lang w:val="fr-FR"/>
        </w:rPr>
        <w:t>localitatea</w:t>
      </w:r>
      <w:proofErr w:type="spellEnd"/>
      <w:r w:rsidRPr="00A43D88">
        <w:rPr>
          <w:color w:val="000000"/>
          <w:sz w:val="24"/>
          <w:szCs w:val="24"/>
          <w:lang w:val="fr-FR"/>
        </w:rPr>
        <w:t xml:space="preserve"> (</w:t>
      </w:r>
      <w:proofErr w:type="spellStart"/>
      <w:r w:rsidRPr="00A43D88">
        <w:rPr>
          <w:color w:val="000000"/>
          <w:sz w:val="24"/>
          <w:szCs w:val="24"/>
          <w:lang w:val="fr-FR"/>
        </w:rPr>
        <w:t>pentru</w:t>
      </w:r>
      <w:proofErr w:type="spellEnd"/>
      <w:r w:rsidRPr="00A43D88">
        <w:rPr>
          <w:color w:val="000000"/>
          <w:sz w:val="24"/>
          <w:szCs w:val="24"/>
          <w:lang w:val="fr-FR"/>
        </w:rPr>
        <w:t xml:space="preserve"> </w:t>
      </w:r>
      <w:proofErr w:type="spellStart"/>
      <w:r w:rsidRPr="00A43D88">
        <w:rPr>
          <w:color w:val="000000"/>
          <w:sz w:val="24"/>
          <w:szCs w:val="24"/>
          <w:lang w:val="fr-FR"/>
        </w:rPr>
        <w:t>mediul</w:t>
      </w:r>
      <w:proofErr w:type="spellEnd"/>
      <w:r w:rsidRPr="00A43D88">
        <w:rPr>
          <w:color w:val="000000"/>
          <w:sz w:val="24"/>
          <w:szCs w:val="24"/>
          <w:lang w:val="fr-FR"/>
        </w:rPr>
        <w:t xml:space="preserve"> rural se </w:t>
      </w:r>
      <w:proofErr w:type="spellStart"/>
      <w:r w:rsidRPr="00A43D88">
        <w:rPr>
          <w:color w:val="000000"/>
          <w:sz w:val="24"/>
          <w:szCs w:val="24"/>
          <w:lang w:val="fr-FR"/>
        </w:rPr>
        <w:t>înscrie</w:t>
      </w:r>
      <w:proofErr w:type="spellEnd"/>
      <w:r w:rsidRPr="00A43D88">
        <w:rPr>
          <w:color w:val="000000"/>
          <w:sz w:val="24"/>
          <w:szCs w:val="24"/>
          <w:lang w:val="fr-FR"/>
        </w:rPr>
        <w:t xml:space="preserve"> </w:t>
      </w:r>
      <w:proofErr w:type="spellStart"/>
      <w:r w:rsidRPr="00A43D88">
        <w:rPr>
          <w:color w:val="000000"/>
          <w:sz w:val="24"/>
          <w:szCs w:val="24"/>
          <w:lang w:val="fr-FR"/>
        </w:rPr>
        <w:t>localitatea</w:t>
      </w:r>
      <w:proofErr w:type="spellEnd"/>
      <w:r w:rsidRPr="00A43D88">
        <w:rPr>
          <w:color w:val="000000"/>
          <w:sz w:val="24"/>
          <w:szCs w:val="24"/>
          <w:lang w:val="fr-FR"/>
        </w:rPr>
        <w:t xml:space="preserve">, </w:t>
      </w:r>
      <w:proofErr w:type="spellStart"/>
      <w:r w:rsidRPr="00A43D88">
        <w:rPr>
          <w:color w:val="000000"/>
          <w:sz w:val="24"/>
          <w:szCs w:val="24"/>
          <w:lang w:val="fr-FR"/>
        </w:rPr>
        <w:t>urmată</w:t>
      </w:r>
      <w:proofErr w:type="spellEnd"/>
      <w:r w:rsidRPr="00A43D88">
        <w:rPr>
          <w:color w:val="000000"/>
          <w:sz w:val="24"/>
          <w:szCs w:val="24"/>
          <w:lang w:val="fr-FR"/>
        </w:rPr>
        <w:t xml:space="preserve"> de </w:t>
      </w:r>
      <w:proofErr w:type="spellStart"/>
      <w:r w:rsidRPr="00A43D88">
        <w:rPr>
          <w:color w:val="000000"/>
          <w:sz w:val="24"/>
          <w:szCs w:val="24"/>
          <w:lang w:val="fr-FR"/>
        </w:rPr>
        <w:t>denumirea</w:t>
      </w:r>
      <w:proofErr w:type="spellEnd"/>
      <w:r w:rsidRPr="00A43D88">
        <w:rPr>
          <w:color w:val="000000"/>
          <w:sz w:val="24"/>
          <w:szCs w:val="24"/>
          <w:lang w:val="fr-FR"/>
        </w:rPr>
        <w:t xml:space="preserve"> </w:t>
      </w:r>
      <w:proofErr w:type="spellStart"/>
      <w:r w:rsidRPr="00A43D88">
        <w:rPr>
          <w:color w:val="000000"/>
          <w:sz w:val="24"/>
          <w:szCs w:val="24"/>
          <w:lang w:val="fr-FR"/>
        </w:rPr>
        <w:t>comunei</w:t>
      </w:r>
      <w:proofErr w:type="spellEnd"/>
      <w:r w:rsidRPr="00A43D88">
        <w:rPr>
          <w:color w:val="000000"/>
          <w:sz w:val="24"/>
          <w:szCs w:val="24"/>
          <w:lang w:val="fr-FR"/>
        </w:rPr>
        <w:t xml:space="preserve"> </w:t>
      </w:r>
      <w:proofErr w:type="spellStart"/>
      <w:r w:rsidRPr="00A43D88">
        <w:rPr>
          <w:color w:val="000000"/>
          <w:sz w:val="24"/>
          <w:szCs w:val="24"/>
          <w:lang w:val="fr-FR"/>
        </w:rPr>
        <w:t>din</w:t>
      </w:r>
      <w:proofErr w:type="spellEnd"/>
      <w:r w:rsidRPr="00A43D88">
        <w:rPr>
          <w:color w:val="000000"/>
          <w:sz w:val="24"/>
          <w:szCs w:val="24"/>
          <w:lang w:val="fr-FR"/>
        </w:rPr>
        <w:t xml:space="preserve"> care face parte</w:t>
      </w:r>
      <w:proofErr w:type="gramStart"/>
      <w:r w:rsidRPr="00A43D88">
        <w:rPr>
          <w:color w:val="000000"/>
          <w:sz w:val="24"/>
          <w:szCs w:val="24"/>
          <w:lang w:val="fr-FR"/>
        </w:rPr>
        <w:t>);</w:t>
      </w:r>
      <w:proofErr w:type="gramEnd"/>
      <w:r w:rsidRPr="00A43D88">
        <w:rPr>
          <w:color w:val="000000"/>
          <w:sz w:val="24"/>
          <w:szCs w:val="24"/>
          <w:lang w:val="fr-FR"/>
        </w:rPr>
        <w:t xml:space="preserve"> </w:t>
      </w:r>
    </w:p>
    <w:p w14:paraId="5C844149" w14:textId="77777777" w:rsidR="00070192" w:rsidRPr="00A43D88" w:rsidRDefault="00070192" w:rsidP="00070192">
      <w:pPr>
        <w:pStyle w:val="BodyTextIndent"/>
        <w:ind w:left="0"/>
        <w:jc w:val="both"/>
        <w:rPr>
          <w:color w:val="000000"/>
          <w:sz w:val="24"/>
          <w:szCs w:val="24"/>
          <w:lang w:val="fr-FR"/>
        </w:rPr>
      </w:pPr>
      <w:r w:rsidRPr="00A43D88">
        <w:rPr>
          <w:color w:val="000000"/>
          <w:sz w:val="24"/>
          <w:szCs w:val="24"/>
          <w:lang w:val="fr-FR"/>
        </w:rPr>
        <w:t xml:space="preserve">d) </w:t>
      </w:r>
      <w:proofErr w:type="spellStart"/>
      <w:r w:rsidRPr="00A43D88">
        <w:rPr>
          <w:color w:val="000000"/>
          <w:sz w:val="24"/>
          <w:szCs w:val="24"/>
          <w:lang w:val="fr-FR"/>
        </w:rPr>
        <w:t>Judeţul</w:t>
      </w:r>
      <w:proofErr w:type="spellEnd"/>
      <w:r w:rsidRPr="00A43D88">
        <w:rPr>
          <w:color w:val="000000"/>
          <w:sz w:val="24"/>
          <w:szCs w:val="24"/>
          <w:lang w:val="fr-FR"/>
        </w:rPr>
        <w:t xml:space="preserve"> </w:t>
      </w:r>
      <w:proofErr w:type="spellStart"/>
      <w:r w:rsidRPr="00A43D88">
        <w:rPr>
          <w:color w:val="000000"/>
          <w:sz w:val="24"/>
          <w:szCs w:val="24"/>
          <w:lang w:val="fr-FR"/>
        </w:rPr>
        <w:t>sau</w:t>
      </w:r>
      <w:proofErr w:type="spellEnd"/>
      <w:r w:rsidRPr="00A43D88">
        <w:rPr>
          <w:color w:val="000000"/>
          <w:sz w:val="24"/>
          <w:szCs w:val="24"/>
          <w:lang w:val="fr-FR"/>
        </w:rPr>
        <w:t xml:space="preserve"> </w:t>
      </w:r>
      <w:proofErr w:type="spellStart"/>
      <w:proofErr w:type="gramStart"/>
      <w:r w:rsidRPr="00A43D88">
        <w:rPr>
          <w:color w:val="000000"/>
          <w:sz w:val="24"/>
          <w:szCs w:val="24"/>
          <w:lang w:val="fr-FR"/>
        </w:rPr>
        <w:t>sectorul</w:t>
      </w:r>
      <w:proofErr w:type="spellEnd"/>
      <w:r w:rsidRPr="00A43D88">
        <w:rPr>
          <w:color w:val="000000"/>
          <w:sz w:val="24"/>
          <w:szCs w:val="24"/>
          <w:lang w:val="fr-FR"/>
        </w:rPr>
        <w:t>;</w:t>
      </w:r>
      <w:proofErr w:type="gramEnd"/>
      <w:r w:rsidRPr="00A43D88">
        <w:rPr>
          <w:color w:val="000000"/>
          <w:sz w:val="24"/>
          <w:szCs w:val="24"/>
          <w:lang w:val="fr-FR"/>
        </w:rPr>
        <w:t xml:space="preserve"> (</w:t>
      </w:r>
      <w:proofErr w:type="spellStart"/>
      <w:r w:rsidRPr="00A43D88">
        <w:rPr>
          <w:color w:val="000000"/>
          <w:sz w:val="24"/>
          <w:szCs w:val="24"/>
          <w:lang w:val="fr-FR"/>
        </w:rPr>
        <w:t>în</w:t>
      </w:r>
      <w:proofErr w:type="spellEnd"/>
      <w:r w:rsidRPr="00A43D88">
        <w:rPr>
          <w:color w:val="000000"/>
          <w:sz w:val="24"/>
          <w:szCs w:val="24"/>
          <w:lang w:val="fr-FR"/>
        </w:rPr>
        <w:t xml:space="preserve"> </w:t>
      </w:r>
      <w:proofErr w:type="spellStart"/>
      <w:r w:rsidRPr="00A43D88">
        <w:rPr>
          <w:color w:val="000000"/>
          <w:sz w:val="24"/>
          <w:szCs w:val="24"/>
          <w:lang w:val="fr-FR"/>
        </w:rPr>
        <w:t>cazul</w:t>
      </w:r>
      <w:proofErr w:type="spellEnd"/>
      <w:r w:rsidRPr="00A43D88">
        <w:rPr>
          <w:color w:val="000000"/>
          <w:sz w:val="24"/>
          <w:szCs w:val="24"/>
          <w:lang w:val="fr-FR"/>
        </w:rPr>
        <w:t xml:space="preserve"> </w:t>
      </w:r>
      <w:proofErr w:type="spellStart"/>
      <w:r w:rsidRPr="00A43D88">
        <w:rPr>
          <w:color w:val="000000"/>
          <w:sz w:val="24"/>
          <w:szCs w:val="24"/>
          <w:lang w:val="fr-FR"/>
        </w:rPr>
        <w:t>în</w:t>
      </w:r>
      <w:proofErr w:type="spellEnd"/>
      <w:r w:rsidRPr="00A43D88">
        <w:rPr>
          <w:color w:val="000000"/>
          <w:sz w:val="24"/>
          <w:szCs w:val="24"/>
          <w:lang w:val="fr-FR"/>
        </w:rPr>
        <w:t xml:space="preserve"> care </w:t>
      </w:r>
      <w:proofErr w:type="spellStart"/>
      <w:r w:rsidRPr="00A43D88">
        <w:rPr>
          <w:color w:val="000000"/>
          <w:sz w:val="24"/>
          <w:szCs w:val="24"/>
          <w:lang w:val="fr-FR"/>
        </w:rPr>
        <w:t>localitatea</w:t>
      </w:r>
      <w:proofErr w:type="spellEnd"/>
      <w:r w:rsidRPr="00A43D88">
        <w:rPr>
          <w:color w:val="000000"/>
          <w:sz w:val="24"/>
          <w:szCs w:val="24"/>
          <w:lang w:val="fr-FR"/>
        </w:rPr>
        <w:t xml:space="preserve"> este </w:t>
      </w:r>
      <w:proofErr w:type="spellStart"/>
      <w:r w:rsidRPr="00A43D88">
        <w:rPr>
          <w:color w:val="000000"/>
          <w:sz w:val="24"/>
          <w:szCs w:val="24"/>
          <w:lang w:val="fr-FR"/>
        </w:rPr>
        <w:t>reşedinţă</w:t>
      </w:r>
      <w:proofErr w:type="spellEnd"/>
      <w:r w:rsidRPr="00A43D88">
        <w:rPr>
          <w:color w:val="000000"/>
          <w:sz w:val="24"/>
          <w:szCs w:val="24"/>
          <w:lang w:val="fr-FR"/>
        </w:rPr>
        <w:t xml:space="preserve"> de </w:t>
      </w:r>
      <w:proofErr w:type="spellStart"/>
      <w:r w:rsidRPr="00A43D88">
        <w:rPr>
          <w:color w:val="000000"/>
          <w:sz w:val="24"/>
          <w:szCs w:val="24"/>
          <w:lang w:val="fr-FR"/>
        </w:rPr>
        <w:t>judeţ</w:t>
      </w:r>
      <w:proofErr w:type="spellEnd"/>
      <w:r w:rsidRPr="00A43D88">
        <w:rPr>
          <w:color w:val="000000"/>
          <w:sz w:val="24"/>
          <w:szCs w:val="24"/>
          <w:lang w:val="fr-FR"/>
        </w:rPr>
        <w:t xml:space="preserve"> </w:t>
      </w:r>
      <w:proofErr w:type="spellStart"/>
      <w:r w:rsidRPr="00A43D88">
        <w:rPr>
          <w:color w:val="000000"/>
          <w:sz w:val="24"/>
          <w:szCs w:val="24"/>
          <w:lang w:val="fr-FR"/>
        </w:rPr>
        <w:t>şi</w:t>
      </w:r>
      <w:proofErr w:type="spellEnd"/>
      <w:r w:rsidRPr="00A43D88">
        <w:rPr>
          <w:color w:val="000000"/>
          <w:sz w:val="24"/>
          <w:szCs w:val="24"/>
          <w:lang w:val="fr-FR"/>
        </w:rPr>
        <w:t xml:space="preserve"> </w:t>
      </w:r>
      <w:proofErr w:type="spellStart"/>
      <w:r w:rsidRPr="00A43D88">
        <w:rPr>
          <w:color w:val="000000"/>
          <w:sz w:val="24"/>
          <w:szCs w:val="24"/>
          <w:lang w:val="fr-FR"/>
        </w:rPr>
        <w:t>corespunde</w:t>
      </w:r>
      <w:proofErr w:type="spellEnd"/>
      <w:r w:rsidRPr="00A43D88">
        <w:rPr>
          <w:color w:val="000000"/>
          <w:sz w:val="24"/>
          <w:szCs w:val="24"/>
          <w:lang w:val="fr-FR"/>
        </w:rPr>
        <w:t xml:space="preserve"> </w:t>
      </w:r>
      <w:proofErr w:type="gramStart"/>
      <w:r w:rsidRPr="00A43D88">
        <w:rPr>
          <w:color w:val="000000"/>
          <w:sz w:val="24"/>
          <w:szCs w:val="24"/>
          <w:lang w:val="fr-FR"/>
        </w:rPr>
        <w:t>ca</w:t>
      </w:r>
      <w:proofErr w:type="gramEnd"/>
      <w:r w:rsidRPr="00A43D88">
        <w:rPr>
          <w:color w:val="000000"/>
          <w:sz w:val="24"/>
          <w:szCs w:val="24"/>
          <w:lang w:val="fr-FR"/>
        </w:rPr>
        <w:t xml:space="preserve"> </w:t>
      </w:r>
      <w:proofErr w:type="spellStart"/>
      <w:r w:rsidRPr="00A43D88">
        <w:rPr>
          <w:color w:val="000000"/>
          <w:sz w:val="24"/>
          <w:szCs w:val="24"/>
          <w:lang w:val="fr-FR"/>
        </w:rPr>
        <w:t>denumire</w:t>
      </w:r>
      <w:proofErr w:type="spellEnd"/>
      <w:r w:rsidRPr="00A43D88">
        <w:rPr>
          <w:color w:val="000000"/>
          <w:sz w:val="24"/>
          <w:szCs w:val="24"/>
          <w:lang w:val="fr-FR"/>
        </w:rPr>
        <w:t xml:space="preserve"> </w:t>
      </w:r>
      <w:proofErr w:type="spellStart"/>
      <w:r w:rsidRPr="00A43D88">
        <w:rPr>
          <w:color w:val="000000"/>
          <w:sz w:val="24"/>
          <w:szCs w:val="24"/>
          <w:lang w:val="fr-FR"/>
        </w:rPr>
        <w:t>cu</w:t>
      </w:r>
      <w:proofErr w:type="spellEnd"/>
      <w:r w:rsidRPr="00A43D88">
        <w:rPr>
          <w:color w:val="000000"/>
          <w:sz w:val="24"/>
          <w:szCs w:val="24"/>
          <w:lang w:val="fr-FR"/>
        </w:rPr>
        <w:t xml:space="preserve"> </w:t>
      </w:r>
      <w:proofErr w:type="spellStart"/>
      <w:r w:rsidRPr="00A43D88">
        <w:rPr>
          <w:color w:val="000000"/>
          <w:sz w:val="24"/>
          <w:szCs w:val="24"/>
          <w:lang w:val="fr-FR"/>
        </w:rPr>
        <w:t>cea</w:t>
      </w:r>
      <w:proofErr w:type="spellEnd"/>
      <w:r w:rsidRPr="00A43D88">
        <w:rPr>
          <w:color w:val="000000"/>
          <w:sz w:val="24"/>
          <w:szCs w:val="24"/>
          <w:lang w:val="fr-FR"/>
        </w:rPr>
        <w:t xml:space="preserve"> a </w:t>
      </w:r>
      <w:proofErr w:type="spellStart"/>
      <w:r w:rsidRPr="00A43D88">
        <w:rPr>
          <w:color w:val="000000"/>
          <w:sz w:val="24"/>
          <w:szCs w:val="24"/>
          <w:lang w:val="fr-FR"/>
        </w:rPr>
        <w:t>judeţului</w:t>
      </w:r>
      <w:proofErr w:type="spellEnd"/>
      <w:r w:rsidRPr="00A43D88">
        <w:rPr>
          <w:color w:val="000000"/>
          <w:sz w:val="24"/>
          <w:szCs w:val="24"/>
          <w:lang w:val="fr-FR"/>
        </w:rPr>
        <w:t xml:space="preserve"> </w:t>
      </w:r>
      <w:proofErr w:type="spellStart"/>
      <w:r w:rsidRPr="00A43D88">
        <w:rPr>
          <w:color w:val="000000"/>
          <w:sz w:val="24"/>
          <w:szCs w:val="24"/>
          <w:lang w:val="fr-FR"/>
        </w:rPr>
        <w:t>din</w:t>
      </w:r>
      <w:proofErr w:type="spellEnd"/>
      <w:r w:rsidRPr="00A43D88">
        <w:rPr>
          <w:color w:val="000000"/>
          <w:sz w:val="24"/>
          <w:szCs w:val="24"/>
          <w:lang w:val="fr-FR"/>
        </w:rPr>
        <w:t xml:space="preserve"> care face parte, nu se mai </w:t>
      </w:r>
      <w:proofErr w:type="spellStart"/>
      <w:r w:rsidRPr="00A43D88">
        <w:rPr>
          <w:color w:val="000000"/>
          <w:sz w:val="24"/>
          <w:szCs w:val="24"/>
          <w:lang w:val="fr-FR"/>
        </w:rPr>
        <w:t>înscrie</w:t>
      </w:r>
      <w:proofErr w:type="spellEnd"/>
      <w:r w:rsidRPr="00A43D88">
        <w:rPr>
          <w:color w:val="000000"/>
          <w:sz w:val="24"/>
          <w:szCs w:val="24"/>
          <w:lang w:val="fr-FR"/>
        </w:rPr>
        <w:t xml:space="preserve"> </w:t>
      </w:r>
      <w:proofErr w:type="spellStart"/>
      <w:r w:rsidRPr="00A43D88">
        <w:rPr>
          <w:color w:val="000000"/>
          <w:sz w:val="24"/>
          <w:szCs w:val="24"/>
          <w:lang w:val="fr-FR"/>
        </w:rPr>
        <w:t>şi</w:t>
      </w:r>
      <w:proofErr w:type="spellEnd"/>
      <w:r w:rsidRPr="00A43D88">
        <w:rPr>
          <w:color w:val="000000"/>
          <w:sz w:val="24"/>
          <w:szCs w:val="24"/>
          <w:lang w:val="fr-FR"/>
        </w:rPr>
        <w:t xml:space="preserve"> </w:t>
      </w:r>
      <w:proofErr w:type="spellStart"/>
      <w:r w:rsidRPr="00A43D88">
        <w:rPr>
          <w:color w:val="000000"/>
          <w:sz w:val="24"/>
          <w:szCs w:val="24"/>
          <w:lang w:val="fr-FR"/>
        </w:rPr>
        <w:t>judeţul</w:t>
      </w:r>
      <w:proofErr w:type="spellEnd"/>
      <w:r w:rsidRPr="00A43D88">
        <w:rPr>
          <w:color w:val="000000"/>
          <w:sz w:val="24"/>
          <w:szCs w:val="24"/>
          <w:lang w:val="fr-FR"/>
        </w:rPr>
        <w:t>).</w:t>
      </w:r>
    </w:p>
    <w:p w14:paraId="58C96EDA" w14:textId="77777777" w:rsidR="00070192" w:rsidRPr="00A43D88" w:rsidRDefault="00070192" w:rsidP="00070192">
      <w:pPr>
        <w:pStyle w:val="BodyTextIndent"/>
        <w:ind w:left="0"/>
        <w:jc w:val="both"/>
        <w:rPr>
          <w:color w:val="000000"/>
          <w:sz w:val="24"/>
          <w:szCs w:val="24"/>
          <w:lang w:val="fr-FR"/>
        </w:rPr>
      </w:pPr>
    </w:p>
    <w:p w14:paraId="42AE7929" w14:textId="77777777" w:rsidR="00070192" w:rsidRPr="00A43D88" w:rsidRDefault="00070192" w:rsidP="00070192">
      <w:pPr>
        <w:pStyle w:val="BodyTextIndent"/>
        <w:ind w:left="0"/>
        <w:jc w:val="both"/>
        <w:rPr>
          <w:color w:val="000000"/>
          <w:sz w:val="24"/>
          <w:szCs w:val="24"/>
          <w:lang w:val="it-IT"/>
        </w:rPr>
      </w:pPr>
      <w:r w:rsidRPr="00A43D88">
        <w:rPr>
          <w:color w:val="000000"/>
          <w:sz w:val="24"/>
          <w:szCs w:val="24"/>
          <w:lang w:val="it-IT"/>
        </w:rPr>
        <w:t xml:space="preserve">Pentru identificarea destinatarilor, persoane fizice, ai trimiterilor poştale interne, care nu sunt adresate acestuia la domiciliul stabil, la redactarea adresei acestora, se menţionează: </w:t>
      </w:r>
    </w:p>
    <w:p w14:paraId="3A6AFD2D" w14:textId="77777777" w:rsidR="00070192" w:rsidRPr="00A43D88" w:rsidRDefault="00070192" w:rsidP="00070192">
      <w:pPr>
        <w:pStyle w:val="BodyTextIndent"/>
        <w:ind w:left="0"/>
        <w:jc w:val="both"/>
        <w:rPr>
          <w:color w:val="000000"/>
          <w:sz w:val="24"/>
          <w:szCs w:val="24"/>
          <w:lang w:val="it-IT"/>
        </w:rPr>
      </w:pPr>
    </w:p>
    <w:p w14:paraId="357F74AD" w14:textId="77777777" w:rsidR="00070192" w:rsidRPr="00A43D88" w:rsidRDefault="00070192" w:rsidP="00070192">
      <w:pPr>
        <w:pStyle w:val="BodyTextIndent"/>
        <w:ind w:left="0"/>
        <w:jc w:val="both"/>
        <w:rPr>
          <w:color w:val="000000"/>
          <w:sz w:val="24"/>
          <w:szCs w:val="24"/>
          <w:lang w:val="it-IT"/>
        </w:rPr>
      </w:pPr>
      <w:r w:rsidRPr="00A43D88">
        <w:rPr>
          <w:color w:val="000000"/>
          <w:sz w:val="24"/>
          <w:szCs w:val="24"/>
          <w:lang w:val="it-IT"/>
        </w:rPr>
        <w:t>a) în cazul trimiterilor poştale adresate la locul de muncă al destinatarului: după înscrierea numelului şi prenumelui destinatarului este necesară înscrierea exactă a departamenului/secţiei şi funcţiei destinatarului, urmată de denumirea şi adresa poştală a instituţiei la care acesta lucrează;</w:t>
      </w:r>
    </w:p>
    <w:p w14:paraId="75ABD5B4" w14:textId="77777777" w:rsidR="00070192" w:rsidRPr="00A43D88" w:rsidRDefault="00070192" w:rsidP="00070192">
      <w:pPr>
        <w:pStyle w:val="BodyTextIndent"/>
        <w:ind w:left="0"/>
        <w:jc w:val="both"/>
        <w:rPr>
          <w:color w:val="000000"/>
          <w:sz w:val="24"/>
          <w:szCs w:val="24"/>
          <w:lang w:val="it-IT"/>
        </w:rPr>
      </w:pPr>
      <w:r w:rsidRPr="00A43D88">
        <w:rPr>
          <w:color w:val="000000"/>
          <w:sz w:val="24"/>
          <w:szCs w:val="24"/>
          <w:lang w:val="it-IT"/>
        </w:rPr>
        <w:t>b) în cazul trimiterilor poştale adresate unui destinatar internat în spital sau aflat într-un loc de detenţie: după înscrierea numelui şi prenumelui acestuia se înscriu orice elemente care pot permite identificarea destinatarului, respectiv pavilion/secţie/salon (în cazul spitalizării), data naşterii şi prenumele parinţilor (în cazul detenţiei);</w:t>
      </w:r>
    </w:p>
    <w:p w14:paraId="5C3257D2" w14:textId="77777777" w:rsidR="00070192" w:rsidRPr="00A43D88" w:rsidRDefault="00070192" w:rsidP="00070192">
      <w:pPr>
        <w:pStyle w:val="BodyTextIndent"/>
        <w:ind w:left="0"/>
        <w:jc w:val="both"/>
        <w:rPr>
          <w:color w:val="000000"/>
          <w:sz w:val="24"/>
          <w:szCs w:val="24"/>
          <w:lang w:val="it-IT"/>
        </w:rPr>
      </w:pPr>
      <w:r w:rsidRPr="00A43D88">
        <w:rPr>
          <w:color w:val="000000"/>
          <w:sz w:val="24"/>
          <w:szCs w:val="24"/>
          <w:lang w:val="it-IT"/>
        </w:rPr>
        <w:t>c) în cazul unui domiciliu temporar la altă persoană fizică: numele destinatarului şi numele, prenumele şi adresa persoanei la care locuieste (ex. Gheorghe Nicolae la Petrescu Ilie, urmat de adresa acestuia din urmă);</w:t>
      </w:r>
    </w:p>
    <w:p w14:paraId="125FEFD4" w14:textId="77777777" w:rsidR="00070192" w:rsidRPr="00A43D88" w:rsidRDefault="00070192" w:rsidP="00070192">
      <w:pPr>
        <w:pStyle w:val="BodyTextIndent"/>
        <w:ind w:left="0"/>
        <w:jc w:val="both"/>
        <w:rPr>
          <w:color w:val="000000"/>
          <w:sz w:val="24"/>
          <w:szCs w:val="24"/>
          <w:lang w:val="it-IT"/>
        </w:rPr>
      </w:pPr>
      <w:r w:rsidRPr="00A43D88">
        <w:rPr>
          <w:color w:val="000000"/>
          <w:sz w:val="24"/>
          <w:szCs w:val="24"/>
          <w:lang w:val="it-IT"/>
        </w:rPr>
        <w:t>d) în cazul trimiterilor adresate “Post Restant”: înscrierea numelui şi prenumelui destinatarului se face conform datelor înscrise în actul său de legitimare, iar în adresă se va menţiona punctul de contact de la care trimiterea în cauză trebuie ridicată, codul poştal şi judeţul acestuia;</w:t>
      </w:r>
    </w:p>
    <w:p w14:paraId="05805802" w14:textId="77777777" w:rsidR="00070192" w:rsidRPr="00A43D88" w:rsidRDefault="00070192" w:rsidP="00070192">
      <w:pPr>
        <w:pStyle w:val="BodyTextIndent"/>
        <w:ind w:left="0"/>
        <w:jc w:val="both"/>
        <w:rPr>
          <w:color w:val="000000"/>
          <w:sz w:val="24"/>
          <w:szCs w:val="24"/>
          <w:lang w:val="it-IT"/>
        </w:rPr>
      </w:pPr>
      <w:r w:rsidRPr="00A43D88">
        <w:rPr>
          <w:color w:val="000000"/>
          <w:sz w:val="24"/>
          <w:szCs w:val="24"/>
          <w:lang w:val="it-IT"/>
        </w:rPr>
        <w:t>e) în cazul trimiterilor adresate la “Căsuţă Poştală” se va înscrie: numele şi prenumele destinatarului, punctul de contact la care este închiriată căsuţa poştală, numărul căsuţei poştale, codul poştal şi judeţul acestuia; pentru trimiterile adresate la căsuţa poştală nenominalizată, înscrierea numelui şi prenumelui destinatarului nu este necesară;</w:t>
      </w:r>
    </w:p>
    <w:p w14:paraId="27BCFCDA" w14:textId="77777777" w:rsidR="00070192" w:rsidRPr="00A43D88" w:rsidRDefault="00070192" w:rsidP="00070192">
      <w:pPr>
        <w:pStyle w:val="BodyTextIndent"/>
        <w:ind w:left="0"/>
        <w:jc w:val="both"/>
        <w:rPr>
          <w:color w:val="000000"/>
          <w:sz w:val="24"/>
          <w:szCs w:val="24"/>
          <w:lang w:val="it-IT"/>
        </w:rPr>
      </w:pPr>
      <w:r w:rsidRPr="00A43D88">
        <w:rPr>
          <w:color w:val="000000"/>
          <w:sz w:val="24"/>
          <w:szCs w:val="24"/>
          <w:lang w:val="it-IT"/>
        </w:rPr>
        <w:t>f) în cazul trimiterilor adresate unor destinatari aflaţi în unităţi militare, numele şi prenumele destinatarului vor fi precedate de grad şi urmate de numărul unităţii militare, punctul de contact, codul poştal şi judeţul de destinaţie al acestuia.</w:t>
      </w:r>
    </w:p>
    <w:p w14:paraId="183CEC8C" w14:textId="77777777" w:rsidR="00070192" w:rsidRPr="00A43D88" w:rsidRDefault="00070192" w:rsidP="00070192">
      <w:pPr>
        <w:jc w:val="both"/>
        <w:rPr>
          <w:b/>
          <w:caps/>
          <w:color w:val="000000"/>
          <w:lang w:val="fr-FR"/>
        </w:rPr>
      </w:pPr>
    </w:p>
    <w:p w14:paraId="744B76EC" w14:textId="77777777" w:rsidR="00070192" w:rsidRPr="00A43D88" w:rsidRDefault="00070192" w:rsidP="00070192">
      <w:pPr>
        <w:jc w:val="both"/>
        <w:rPr>
          <w:b/>
          <w:caps/>
          <w:color w:val="000000"/>
        </w:rPr>
      </w:pPr>
      <w:r w:rsidRPr="00A43D88">
        <w:rPr>
          <w:b/>
          <w:caps/>
          <w:color w:val="000000"/>
        </w:rPr>
        <w:t>condiţii de calitate</w:t>
      </w:r>
    </w:p>
    <w:p w14:paraId="0E1E2131" w14:textId="77777777" w:rsidR="00070192" w:rsidRPr="00A43D88" w:rsidRDefault="00070192" w:rsidP="00070192">
      <w:pPr>
        <w:jc w:val="both"/>
        <w:rPr>
          <w:b/>
          <w:caps/>
          <w:color w:val="000000"/>
        </w:rPr>
      </w:pPr>
    </w:p>
    <w:p w14:paraId="34EC062E" w14:textId="77777777" w:rsidR="00070192" w:rsidRPr="00A43D88" w:rsidRDefault="00070192" w:rsidP="00070192">
      <w:pPr>
        <w:numPr>
          <w:ilvl w:val="0"/>
          <w:numId w:val="17"/>
        </w:numPr>
        <w:jc w:val="both"/>
        <w:rPr>
          <w:b/>
          <w:caps/>
          <w:color w:val="000000"/>
          <w:lang w:val="fr-FR"/>
        </w:rPr>
      </w:pPr>
      <w:r w:rsidRPr="00A43D88">
        <w:rPr>
          <w:b/>
          <w:caps/>
          <w:color w:val="000000"/>
          <w:lang w:val="fr-FR"/>
        </w:rPr>
        <w:t xml:space="preserve">TimpiI de circulaŢie </w:t>
      </w:r>
      <w:proofErr w:type="gramStart"/>
      <w:r w:rsidRPr="00A43D88">
        <w:rPr>
          <w:b/>
          <w:caps/>
          <w:color w:val="000000"/>
          <w:lang w:val="fr-FR"/>
        </w:rPr>
        <w:t>SUNT:</w:t>
      </w:r>
      <w:proofErr w:type="gramEnd"/>
      <w:r w:rsidRPr="00A43D88">
        <w:rPr>
          <w:b/>
          <w:caps/>
          <w:color w:val="000000"/>
          <w:lang w:val="fr-FR"/>
        </w:rPr>
        <w:t xml:space="preserve"> </w:t>
      </w:r>
    </w:p>
    <w:p w14:paraId="5DB5E116" w14:textId="77777777" w:rsidR="00070192" w:rsidRPr="00A43D88" w:rsidRDefault="00070192" w:rsidP="00070192">
      <w:pPr>
        <w:ind w:left="720"/>
        <w:jc w:val="both"/>
        <w:rPr>
          <w:b/>
          <w:bCs/>
          <w:color w:val="000000"/>
          <w:shd w:val="clear" w:color="auto" w:fill="FFFFFF"/>
          <w:lang w:val="it-IT"/>
        </w:rPr>
      </w:pPr>
      <w:r w:rsidRPr="00A43D88">
        <w:rPr>
          <w:b/>
          <w:bCs/>
          <w:color w:val="000000"/>
          <w:shd w:val="clear" w:color="auto" w:fill="FFFFFF"/>
          <w:lang w:val="it-IT"/>
        </w:rPr>
        <w:t>Z+3- zile lucratoare pentru trimiterile adresate destinatarilor din Bucuresti</w:t>
      </w:r>
    </w:p>
    <w:p w14:paraId="2588E2AF" w14:textId="77777777" w:rsidR="00070192" w:rsidRPr="00A43D88" w:rsidRDefault="00070192" w:rsidP="00070192">
      <w:pPr>
        <w:ind w:left="720"/>
        <w:jc w:val="both"/>
        <w:rPr>
          <w:b/>
          <w:bCs/>
          <w:color w:val="000000"/>
          <w:shd w:val="clear" w:color="auto" w:fill="FFFFFF"/>
          <w:lang w:val="it-IT"/>
        </w:rPr>
      </w:pPr>
      <w:r w:rsidRPr="00A43D88">
        <w:rPr>
          <w:b/>
          <w:bCs/>
          <w:color w:val="000000"/>
          <w:shd w:val="clear" w:color="auto" w:fill="FFFFFF"/>
          <w:lang w:val="it-IT"/>
        </w:rPr>
        <w:t>Z+5- zile lucratoare pentru trimiterile adresate destinatarilor la nivel national.</w:t>
      </w:r>
    </w:p>
    <w:p w14:paraId="0F6D1750" w14:textId="77777777" w:rsidR="00070192" w:rsidRPr="00D14BC1" w:rsidRDefault="00070192" w:rsidP="00070192">
      <w:pPr>
        <w:pStyle w:val="BodyTextIndent"/>
        <w:tabs>
          <w:tab w:val="left" w:pos="284"/>
        </w:tabs>
        <w:ind w:left="0"/>
        <w:jc w:val="both"/>
        <w:rPr>
          <w:color w:val="000000"/>
          <w:sz w:val="24"/>
          <w:szCs w:val="24"/>
          <w:lang w:val="it-IT"/>
        </w:rPr>
      </w:pPr>
    </w:p>
    <w:p w14:paraId="67241354" w14:textId="77777777" w:rsidR="00070192" w:rsidRPr="00A43D88" w:rsidRDefault="00070192" w:rsidP="00070192">
      <w:pPr>
        <w:pStyle w:val="BodyTextIndent"/>
        <w:ind w:left="0" w:firstLine="720"/>
        <w:jc w:val="both"/>
        <w:rPr>
          <w:b/>
          <w:bCs/>
          <w:color w:val="000000"/>
          <w:sz w:val="24"/>
          <w:szCs w:val="24"/>
          <w:lang w:val="it-IT"/>
        </w:rPr>
      </w:pPr>
      <w:r w:rsidRPr="00A43D88">
        <w:rPr>
          <w:b/>
          <w:bCs/>
          <w:color w:val="000000"/>
          <w:sz w:val="24"/>
          <w:szCs w:val="24"/>
          <w:lang w:val="it-IT"/>
        </w:rPr>
        <w:t>Timpul de circulaţie se calculează astfel:</w:t>
      </w:r>
    </w:p>
    <w:p w14:paraId="6E06715A" w14:textId="77777777" w:rsidR="00070192" w:rsidRPr="00A43D88" w:rsidRDefault="00070192" w:rsidP="00070192">
      <w:pPr>
        <w:pStyle w:val="BodyTextIndent"/>
        <w:ind w:left="0"/>
        <w:jc w:val="both"/>
        <w:rPr>
          <w:color w:val="000000"/>
          <w:sz w:val="24"/>
          <w:szCs w:val="24"/>
          <w:lang w:val="it-IT"/>
        </w:rPr>
      </w:pPr>
      <w:r w:rsidRPr="00A43D88">
        <w:rPr>
          <w:color w:val="000000"/>
          <w:sz w:val="24"/>
          <w:szCs w:val="24"/>
          <w:lang w:val="it-IT"/>
        </w:rPr>
        <w:t>a) de la data preluării trimiterilor de la sediul achizitorului şi până la prima încercare de livrare, în condiţiile respectării de către achizitor a orei limit</w:t>
      </w:r>
      <w:r w:rsidRPr="00A43D88">
        <w:rPr>
          <w:color w:val="000000"/>
          <w:sz w:val="24"/>
          <w:szCs w:val="24"/>
          <w:lang w:val="ro-RO"/>
        </w:rPr>
        <w:t>ă</w:t>
      </w:r>
      <w:r w:rsidRPr="00A43D88">
        <w:rPr>
          <w:color w:val="000000"/>
          <w:sz w:val="24"/>
          <w:szCs w:val="24"/>
          <w:lang w:val="it-IT"/>
        </w:rPr>
        <w:t xml:space="preserve"> stabilită pentru preluare, în caz contrar timpii de circulaţie se pot prelungi cu o zi lucrătoare;   </w:t>
      </w:r>
    </w:p>
    <w:p w14:paraId="083782DC" w14:textId="77777777" w:rsidR="00070192" w:rsidRPr="00A43D88" w:rsidRDefault="00070192" w:rsidP="00070192">
      <w:pPr>
        <w:pStyle w:val="BodyTextIndent"/>
        <w:ind w:left="0"/>
        <w:jc w:val="both"/>
        <w:rPr>
          <w:color w:val="000000"/>
          <w:sz w:val="24"/>
          <w:szCs w:val="24"/>
          <w:shd w:val="clear" w:color="auto" w:fill="FFFFFF"/>
          <w:lang w:val="it-IT"/>
        </w:rPr>
      </w:pPr>
      <w:r w:rsidRPr="00A43D88">
        <w:rPr>
          <w:color w:val="000000"/>
          <w:sz w:val="24"/>
          <w:szCs w:val="24"/>
          <w:lang w:val="it-IT"/>
        </w:rPr>
        <w:t xml:space="preserve">b) </w:t>
      </w:r>
      <w:r w:rsidRPr="00A43D88">
        <w:rPr>
          <w:color w:val="000000"/>
          <w:sz w:val="24"/>
          <w:szCs w:val="24"/>
          <w:shd w:val="clear" w:color="auto" w:fill="FFFFFF"/>
          <w:lang w:val="it-IT"/>
        </w:rPr>
        <w:t>în cazul trimiterilor interne de corespondenţă cu “Confirmare de primire”, timpul de circulaţie nu include întoarcerea confirmării poştale de primire la sediul achizitorului;</w:t>
      </w:r>
    </w:p>
    <w:p w14:paraId="54A3DA75" w14:textId="77777777" w:rsidR="00070192" w:rsidRPr="00A43D88" w:rsidRDefault="00070192" w:rsidP="00070192">
      <w:pPr>
        <w:pStyle w:val="BodyTextIndent"/>
        <w:ind w:left="0"/>
        <w:jc w:val="both"/>
        <w:rPr>
          <w:color w:val="000000"/>
          <w:sz w:val="24"/>
          <w:szCs w:val="24"/>
          <w:shd w:val="clear" w:color="auto" w:fill="FFFFFF"/>
          <w:lang w:val="it-IT"/>
        </w:rPr>
      </w:pPr>
      <w:r w:rsidRPr="00A43D88">
        <w:rPr>
          <w:color w:val="000000"/>
          <w:sz w:val="24"/>
          <w:szCs w:val="24"/>
          <w:shd w:val="clear" w:color="auto" w:fill="FFFFFF"/>
          <w:lang w:val="it-IT"/>
        </w:rPr>
        <w:t>c) în calculul timpului de circulaţie nu este inclus timpul de păstrare a trimiterilor poştale la dispoziţia destinatarului (maximum 10 zile calendaristice), la punctul de contact (livrare a trimiterii postale).</w:t>
      </w:r>
    </w:p>
    <w:p w14:paraId="2D009E9C" w14:textId="77777777" w:rsidR="00070192" w:rsidRPr="00D14BC1" w:rsidRDefault="00070192" w:rsidP="00070192">
      <w:pPr>
        <w:jc w:val="both"/>
        <w:rPr>
          <w:color w:val="000000"/>
          <w:lang w:val="it-IT"/>
        </w:rPr>
      </w:pPr>
    </w:p>
    <w:p w14:paraId="0BD193ED" w14:textId="77777777" w:rsidR="00070192" w:rsidRPr="00A43D88" w:rsidRDefault="00070192" w:rsidP="00070192">
      <w:pPr>
        <w:jc w:val="both"/>
        <w:rPr>
          <w:b/>
          <w:caps/>
          <w:color w:val="000000"/>
          <w:lang w:val="it-IT"/>
        </w:rPr>
      </w:pPr>
      <w:r w:rsidRPr="00A43D88">
        <w:rPr>
          <w:b/>
          <w:caps/>
          <w:color w:val="000000"/>
          <w:lang w:val="es-ES_tradnl"/>
        </w:rPr>
        <w:t xml:space="preserve"> </w:t>
      </w:r>
      <w:r w:rsidRPr="00A43D88">
        <w:rPr>
          <w:b/>
          <w:caps/>
          <w:color w:val="000000"/>
          <w:lang w:val="it-IT"/>
        </w:rPr>
        <w:t>SISTEME DE FRANCARE UTILIZATE</w:t>
      </w:r>
    </w:p>
    <w:p w14:paraId="0224A8FE" w14:textId="77777777" w:rsidR="00070192" w:rsidRPr="00A43D88" w:rsidRDefault="00070192" w:rsidP="00070192">
      <w:pPr>
        <w:jc w:val="both"/>
        <w:rPr>
          <w:color w:val="000000"/>
          <w:lang w:val="fr-FR"/>
        </w:rPr>
      </w:pPr>
    </w:p>
    <w:p w14:paraId="5373CD19" w14:textId="77777777" w:rsidR="00070192" w:rsidRPr="00D14BC1" w:rsidRDefault="00070192" w:rsidP="00070192">
      <w:pPr>
        <w:spacing w:after="200"/>
        <w:ind w:firstLine="720"/>
        <w:jc w:val="both"/>
        <w:rPr>
          <w:color w:val="000000"/>
          <w:lang w:val="it-IT"/>
        </w:rPr>
      </w:pPr>
      <w:r w:rsidRPr="00D14BC1">
        <w:rPr>
          <w:color w:val="000000"/>
          <w:lang w:val="it-IT"/>
        </w:rPr>
        <w:lastRenderedPageBreak/>
        <w:t>Francarea – indiferent de modalitatea de francare utilizată, aceasta se efectuează de  către prestator.</w:t>
      </w:r>
    </w:p>
    <w:p w14:paraId="1C901419" w14:textId="77777777" w:rsidR="00070192" w:rsidRPr="00D14BC1" w:rsidRDefault="00070192" w:rsidP="00070192">
      <w:pPr>
        <w:jc w:val="both"/>
        <w:rPr>
          <w:b/>
          <w:caps/>
          <w:color w:val="000000"/>
          <w:lang w:val="it-IT"/>
        </w:rPr>
      </w:pPr>
      <w:r w:rsidRPr="00A43D88">
        <w:rPr>
          <w:b/>
          <w:caps/>
          <w:color w:val="000000"/>
          <w:lang w:val="es-ES_tradnl"/>
        </w:rPr>
        <w:t xml:space="preserve">Preluarea trimiterilor </w:t>
      </w:r>
      <w:r w:rsidRPr="00D14BC1">
        <w:rPr>
          <w:b/>
          <w:caps/>
          <w:color w:val="000000"/>
          <w:lang w:val="it-IT"/>
        </w:rPr>
        <w:t>de corespondenţă</w:t>
      </w:r>
    </w:p>
    <w:p w14:paraId="5E5FCFA8" w14:textId="77777777" w:rsidR="00070192" w:rsidRPr="00D14BC1" w:rsidRDefault="00070192" w:rsidP="00070192">
      <w:pPr>
        <w:jc w:val="both"/>
        <w:rPr>
          <w:b/>
          <w:caps/>
          <w:color w:val="000000"/>
          <w:lang w:val="it-IT"/>
        </w:rPr>
      </w:pPr>
    </w:p>
    <w:p w14:paraId="1CAE524D" w14:textId="77777777" w:rsidR="00070192" w:rsidRPr="00D14BC1" w:rsidRDefault="00070192" w:rsidP="00070192">
      <w:pPr>
        <w:suppressAutoHyphens/>
        <w:ind w:left="720"/>
        <w:jc w:val="both"/>
        <w:rPr>
          <w:b/>
          <w:color w:val="000000"/>
          <w:lang w:val="it-IT"/>
        </w:rPr>
      </w:pPr>
      <w:r w:rsidRPr="00D14BC1">
        <w:rPr>
          <w:b/>
          <w:color w:val="000000"/>
          <w:lang w:val="it-IT"/>
        </w:rPr>
        <w:t>SERVICII DE CURIERAT INTERN CU CONFIRMARE DE PRIMIRE:</w:t>
      </w:r>
    </w:p>
    <w:p w14:paraId="66980785" w14:textId="77777777" w:rsidR="00070192" w:rsidRPr="00D14BC1" w:rsidRDefault="00070192" w:rsidP="00070192">
      <w:pPr>
        <w:suppressAutoHyphens/>
        <w:ind w:left="720"/>
        <w:jc w:val="both"/>
        <w:rPr>
          <w:b/>
          <w:color w:val="000000"/>
          <w:lang w:val="it-IT"/>
        </w:rPr>
      </w:pPr>
      <w:r w:rsidRPr="00D14BC1">
        <w:rPr>
          <w:b/>
          <w:bCs/>
          <w:color w:val="000000"/>
          <w:lang w:val="it-IT"/>
        </w:rPr>
        <w:t>SERVICII CURIERAT INTERN – CORESPONDENTA RECOMANDATA</w:t>
      </w:r>
    </w:p>
    <w:p w14:paraId="71657851" w14:textId="77777777" w:rsidR="00070192" w:rsidRPr="00A43D88" w:rsidRDefault="00070192" w:rsidP="00070192">
      <w:pPr>
        <w:jc w:val="both"/>
        <w:rPr>
          <w:b/>
          <w:caps/>
          <w:color w:val="000000"/>
          <w:lang w:val="es-ES_tradnl"/>
        </w:rPr>
      </w:pPr>
    </w:p>
    <w:p w14:paraId="5CC5B70E" w14:textId="77777777" w:rsidR="00070192" w:rsidRPr="00A43D88" w:rsidRDefault="00070192" w:rsidP="00070192">
      <w:pPr>
        <w:jc w:val="both"/>
        <w:rPr>
          <w:b/>
          <w:color w:val="000000"/>
          <w:lang w:val="it-IT"/>
        </w:rPr>
      </w:pPr>
      <w:r w:rsidRPr="00A43D88">
        <w:rPr>
          <w:color w:val="000000"/>
          <w:lang w:val="es-ES_tradnl"/>
        </w:rPr>
        <w:t xml:space="preserve">           </w:t>
      </w:r>
      <w:proofErr w:type="spellStart"/>
      <w:r w:rsidRPr="00A43D88">
        <w:rPr>
          <w:color w:val="000000"/>
          <w:lang w:val="es-ES_tradnl"/>
        </w:rPr>
        <w:t>Pentru</w:t>
      </w:r>
      <w:proofErr w:type="spellEnd"/>
      <w:r w:rsidRPr="00A43D88">
        <w:rPr>
          <w:color w:val="000000"/>
          <w:lang w:val="es-ES_tradnl"/>
        </w:rPr>
        <w:t xml:space="preserve"> </w:t>
      </w:r>
      <w:r w:rsidRPr="00A43D88">
        <w:rPr>
          <w:b/>
          <w:color w:val="000000"/>
          <w:lang w:val="it-IT"/>
        </w:rPr>
        <w:t>(</w:t>
      </w:r>
      <w:r w:rsidRPr="00A43D88">
        <w:rPr>
          <w:b/>
          <w:color w:val="000000"/>
          <w:lang w:val="pt-BR"/>
        </w:rPr>
        <w:t>Corespondenţă internă cu “Confirmare poştală de primire “si corespondenta interna recomandata)</w:t>
      </w:r>
      <w:r w:rsidRPr="00A43D88">
        <w:rPr>
          <w:b/>
          <w:color w:val="000000"/>
          <w:lang w:val="it-IT"/>
        </w:rPr>
        <w:t xml:space="preserve"> necesare D.S.P.M.</w:t>
      </w:r>
      <w:proofErr w:type="gramStart"/>
      <w:r w:rsidRPr="00A43D88">
        <w:rPr>
          <w:b/>
          <w:color w:val="000000"/>
          <w:lang w:val="it-IT"/>
        </w:rPr>
        <w:t>B.</w:t>
      </w:r>
      <w:proofErr w:type="spellStart"/>
      <w:r w:rsidRPr="00A43D88">
        <w:rPr>
          <w:color w:val="000000"/>
          <w:lang w:val="es-ES_tradnl"/>
        </w:rPr>
        <w:t>preluarea</w:t>
      </w:r>
      <w:proofErr w:type="spellEnd"/>
      <w:proofErr w:type="gramEnd"/>
      <w:r w:rsidRPr="00A43D88">
        <w:rPr>
          <w:color w:val="000000"/>
          <w:lang w:val="es-ES_tradnl"/>
        </w:rPr>
        <w:t xml:space="preserve"> </w:t>
      </w:r>
      <w:proofErr w:type="spellStart"/>
      <w:r w:rsidRPr="00A43D88">
        <w:rPr>
          <w:color w:val="000000"/>
          <w:lang w:val="es-ES_tradnl"/>
        </w:rPr>
        <w:t>acestora</w:t>
      </w:r>
      <w:proofErr w:type="spellEnd"/>
      <w:r w:rsidRPr="00A43D88">
        <w:rPr>
          <w:color w:val="000000"/>
          <w:lang w:val="es-ES_tradnl"/>
        </w:rPr>
        <w:t xml:space="preserve"> se va </w:t>
      </w:r>
      <w:proofErr w:type="spellStart"/>
      <w:r w:rsidRPr="00A43D88">
        <w:rPr>
          <w:color w:val="000000"/>
          <w:lang w:val="es-ES_tradnl"/>
        </w:rPr>
        <w:t>face</w:t>
      </w:r>
      <w:proofErr w:type="spellEnd"/>
      <w:r w:rsidRPr="00A43D88">
        <w:rPr>
          <w:color w:val="000000"/>
          <w:lang w:val="es-ES_tradnl"/>
        </w:rPr>
        <w:t xml:space="preserve"> de la </w:t>
      </w:r>
      <w:proofErr w:type="spellStart"/>
      <w:r w:rsidRPr="00A43D88">
        <w:rPr>
          <w:color w:val="000000"/>
          <w:lang w:val="es-ES_tradnl"/>
        </w:rPr>
        <w:t>sediul</w:t>
      </w:r>
      <w:proofErr w:type="spellEnd"/>
      <w:r w:rsidRPr="00A43D88">
        <w:rPr>
          <w:color w:val="000000"/>
          <w:lang w:val="es-ES_tradnl"/>
        </w:rPr>
        <w:t xml:space="preserve"> </w:t>
      </w:r>
      <w:proofErr w:type="spellStart"/>
      <w:r w:rsidRPr="00A43D88">
        <w:rPr>
          <w:color w:val="000000"/>
          <w:lang w:val="es-ES_tradnl"/>
        </w:rPr>
        <w:t>instituţiei</w:t>
      </w:r>
      <w:proofErr w:type="spellEnd"/>
      <w:r w:rsidRPr="00A43D88">
        <w:rPr>
          <w:color w:val="000000"/>
          <w:lang w:val="es-ES_tradnl"/>
        </w:rPr>
        <w:t xml:space="preserve">, </w:t>
      </w:r>
      <w:proofErr w:type="spellStart"/>
      <w:r w:rsidRPr="00A43D88">
        <w:rPr>
          <w:color w:val="000000"/>
          <w:lang w:val="es-ES_tradnl"/>
        </w:rPr>
        <w:t>respectiv</w:t>
      </w:r>
      <w:proofErr w:type="spellEnd"/>
      <w:r w:rsidRPr="00A43D88">
        <w:rPr>
          <w:color w:val="000000"/>
          <w:lang w:val="es-ES_tradnl"/>
        </w:rPr>
        <w:t xml:space="preserve"> </w:t>
      </w:r>
      <w:proofErr w:type="spellStart"/>
      <w:r w:rsidRPr="00A43D88">
        <w:rPr>
          <w:color w:val="000000"/>
          <w:lang w:val="es-ES_tradnl"/>
        </w:rPr>
        <w:t>Directia</w:t>
      </w:r>
      <w:proofErr w:type="spellEnd"/>
      <w:r w:rsidRPr="00A43D88">
        <w:rPr>
          <w:color w:val="000000"/>
          <w:lang w:val="es-ES_tradnl"/>
        </w:rPr>
        <w:t xml:space="preserve"> de </w:t>
      </w:r>
      <w:proofErr w:type="spellStart"/>
      <w:r w:rsidRPr="00A43D88">
        <w:rPr>
          <w:color w:val="000000"/>
          <w:lang w:val="es-ES_tradnl"/>
        </w:rPr>
        <w:t>Sanatate</w:t>
      </w:r>
      <w:proofErr w:type="spellEnd"/>
      <w:r w:rsidRPr="00A43D88">
        <w:rPr>
          <w:color w:val="000000"/>
          <w:lang w:val="es-ES_tradnl"/>
        </w:rPr>
        <w:t xml:space="preserve"> Publica </w:t>
      </w:r>
      <w:proofErr w:type="spellStart"/>
      <w:r w:rsidRPr="00A43D88">
        <w:rPr>
          <w:color w:val="000000"/>
          <w:lang w:val="es-ES_tradnl"/>
        </w:rPr>
        <w:t>Bucuresti</w:t>
      </w:r>
      <w:proofErr w:type="spellEnd"/>
      <w:r w:rsidRPr="00A43D88">
        <w:rPr>
          <w:color w:val="000000"/>
          <w:lang w:val="es-ES_tradnl"/>
        </w:rPr>
        <w:t xml:space="preserve">, pe baza </w:t>
      </w:r>
      <w:proofErr w:type="spellStart"/>
      <w:r w:rsidRPr="00A43D88">
        <w:rPr>
          <w:color w:val="000000"/>
          <w:lang w:val="es-ES_tradnl"/>
        </w:rPr>
        <w:t>unui</w:t>
      </w:r>
      <w:proofErr w:type="spellEnd"/>
      <w:r w:rsidRPr="00A43D88">
        <w:rPr>
          <w:color w:val="000000"/>
          <w:lang w:val="es-ES_tradnl"/>
        </w:rPr>
        <w:t xml:space="preserve"> </w:t>
      </w:r>
      <w:proofErr w:type="spellStart"/>
      <w:r w:rsidRPr="00A43D88">
        <w:rPr>
          <w:color w:val="000000"/>
          <w:lang w:val="es-ES_tradnl"/>
        </w:rPr>
        <w:t>borderou</w:t>
      </w:r>
      <w:proofErr w:type="spellEnd"/>
      <w:r w:rsidRPr="00A43D88">
        <w:rPr>
          <w:color w:val="000000"/>
          <w:lang w:val="es-ES_tradnl"/>
        </w:rPr>
        <w:t xml:space="preserve"> </w:t>
      </w:r>
      <w:proofErr w:type="gramStart"/>
      <w:r w:rsidRPr="00A43D88">
        <w:rPr>
          <w:color w:val="000000"/>
          <w:lang w:val="es-ES_tradnl"/>
        </w:rPr>
        <w:t xml:space="preserve">si  </w:t>
      </w:r>
      <w:proofErr w:type="spellStart"/>
      <w:r w:rsidRPr="00A43D88">
        <w:rPr>
          <w:color w:val="000000"/>
          <w:lang w:val="es-ES_tradnl"/>
        </w:rPr>
        <w:t>proces</w:t>
      </w:r>
      <w:proofErr w:type="spellEnd"/>
      <w:proofErr w:type="gramEnd"/>
      <w:r w:rsidRPr="00A43D88">
        <w:rPr>
          <w:color w:val="000000"/>
          <w:lang w:val="es-ES_tradnl"/>
        </w:rPr>
        <w:t xml:space="preserve"> </w:t>
      </w:r>
      <w:proofErr w:type="gramStart"/>
      <w:r w:rsidRPr="00A43D88">
        <w:rPr>
          <w:color w:val="000000"/>
          <w:lang w:val="es-ES_tradnl"/>
        </w:rPr>
        <w:t>verbal  de</w:t>
      </w:r>
      <w:proofErr w:type="gramEnd"/>
      <w:r w:rsidRPr="00A43D88">
        <w:rPr>
          <w:color w:val="000000"/>
          <w:lang w:val="es-ES_tradnl"/>
        </w:rPr>
        <w:t xml:space="preserve"> predare</w:t>
      </w:r>
      <w:r w:rsidRPr="00D14BC1">
        <w:rPr>
          <w:color w:val="000000"/>
          <w:lang w:val="it-IT"/>
        </w:rPr>
        <w:t>-</w:t>
      </w:r>
      <w:proofErr w:type="spellStart"/>
      <w:r w:rsidRPr="00A43D88">
        <w:rPr>
          <w:color w:val="000000"/>
          <w:lang w:val="es-ES_tradnl"/>
        </w:rPr>
        <w:t>primire</w:t>
      </w:r>
      <w:proofErr w:type="spellEnd"/>
      <w:r w:rsidRPr="00A43D88">
        <w:rPr>
          <w:color w:val="000000"/>
          <w:lang w:val="es-ES_tradnl"/>
        </w:rPr>
        <w:t xml:space="preserve">, </w:t>
      </w:r>
      <w:r w:rsidRPr="00D14BC1">
        <w:rPr>
          <w:color w:val="000000"/>
          <w:lang w:val="it-IT"/>
        </w:rPr>
        <w:t xml:space="preserve">în două exemplare, câte unul pentru fiecare parte, </w:t>
      </w:r>
      <w:proofErr w:type="spellStart"/>
      <w:r w:rsidRPr="00A43D88">
        <w:rPr>
          <w:color w:val="000000"/>
          <w:lang w:val="es-ES_tradnl"/>
        </w:rPr>
        <w:t>datat</w:t>
      </w:r>
      <w:proofErr w:type="spellEnd"/>
      <w:r w:rsidRPr="00A43D88">
        <w:rPr>
          <w:color w:val="000000"/>
          <w:lang w:val="es-ES_tradnl"/>
        </w:rPr>
        <w:t xml:space="preserve">, </w:t>
      </w:r>
      <w:proofErr w:type="spellStart"/>
      <w:r w:rsidRPr="00A43D88">
        <w:rPr>
          <w:color w:val="000000"/>
          <w:lang w:val="es-ES_tradnl"/>
        </w:rPr>
        <w:t>semnat</w:t>
      </w:r>
      <w:proofErr w:type="spellEnd"/>
      <w:r w:rsidRPr="00A43D88">
        <w:rPr>
          <w:color w:val="000000"/>
          <w:lang w:val="es-ES_tradnl"/>
        </w:rPr>
        <w:t xml:space="preserve"> </w:t>
      </w:r>
      <w:proofErr w:type="spellStart"/>
      <w:r w:rsidRPr="00A43D88">
        <w:rPr>
          <w:color w:val="000000"/>
          <w:lang w:val="es-ES_tradnl"/>
        </w:rPr>
        <w:t>şi</w:t>
      </w:r>
      <w:proofErr w:type="spellEnd"/>
      <w:r w:rsidRPr="00A43D88">
        <w:rPr>
          <w:color w:val="000000"/>
          <w:lang w:val="es-ES_tradnl"/>
        </w:rPr>
        <w:t xml:space="preserve"> </w:t>
      </w:r>
      <w:proofErr w:type="spellStart"/>
      <w:r w:rsidRPr="00A43D88">
        <w:rPr>
          <w:color w:val="000000"/>
          <w:lang w:val="es-ES_tradnl"/>
        </w:rPr>
        <w:t>ştampilat</w:t>
      </w:r>
      <w:proofErr w:type="spellEnd"/>
      <w:r w:rsidRPr="00A43D88">
        <w:rPr>
          <w:color w:val="000000"/>
          <w:lang w:val="es-ES_tradnl"/>
        </w:rPr>
        <w:t xml:space="preserve"> </w:t>
      </w:r>
      <w:proofErr w:type="spellStart"/>
      <w:r w:rsidRPr="00A43D88">
        <w:rPr>
          <w:color w:val="000000"/>
          <w:lang w:val="es-ES_tradnl"/>
        </w:rPr>
        <w:t>atât</w:t>
      </w:r>
      <w:proofErr w:type="spellEnd"/>
      <w:r w:rsidRPr="00A43D88">
        <w:rPr>
          <w:color w:val="000000"/>
          <w:lang w:val="es-ES_tradnl"/>
        </w:rPr>
        <w:t xml:space="preserve"> de </w:t>
      </w:r>
      <w:proofErr w:type="spellStart"/>
      <w:r w:rsidRPr="00A43D88">
        <w:rPr>
          <w:color w:val="000000"/>
          <w:lang w:val="es-ES_tradnl"/>
        </w:rPr>
        <w:t>către</w:t>
      </w:r>
      <w:proofErr w:type="spellEnd"/>
      <w:r w:rsidRPr="00A43D88">
        <w:rPr>
          <w:color w:val="000000"/>
          <w:lang w:val="es-ES_tradnl"/>
        </w:rPr>
        <w:t xml:space="preserve"> </w:t>
      </w:r>
      <w:proofErr w:type="spellStart"/>
      <w:r w:rsidRPr="00A43D88">
        <w:rPr>
          <w:color w:val="000000"/>
          <w:lang w:val="es-ES_tradnl"/>
        </w:rPr>
        <w:t>achizitor</w:t>
      </w:r>
      <w:proofErr w:type="spellEnd"/>
      <w:r w:rsidRPr="00A43D88">
        <w:rPr>
          <w:color w:val="000000"/>
          <w:lang w:val="es-ES_tradnl"/>
        </w:rPr>
        <w:t xml:space="preserve"> </w:t>
      </w:r>
      <w:proofErr w:type="spellStart"/>
      <w:r w:rsidRPr="00A43D88">
        <w:rPr>
          <w:color w:val="000000"/>
          <w:lang w:val="es-ES_tradnl"/>
        </w:rPr>
        <w:t>cât</w:t>
      </w:r>
      <w:proofErr w:type="spellEnd"/>
      <w:r w:rsidRPr="00A43D88">
        <w:rPr>
          <w:color w:val="000000"/>
          <w:lang w:val="es-ES_tradnl"/>
        </w:rPr>
        <w:t xml:space="preserve"> si de </w:t>
      </w:r>
      <w:proofErr w:type="spellStart"/>
      <w:r w:rsidRPr="00A43D88">
        <w:rPr>
          <w:color w:val="000000"/>
          <w:lang w:val="es-ES_tradnl"/>
        </w:rPr>
        <w:t>prestator</w:t>
      </w:r>
      <w:proofErr w:type="spellEnd"/>
      <w:r w:rsidRPr="00A43D88">
        <w:rPr>
          <w:color w:val="000000"/>
          <w:lang w:val="es-ES_tradnl"/>
        </w:rPr>
        <w:t>.</w:t>
      </w:r>
    </w:p>
    <w:p w14:paraId="280C8933" w14:textId="77777777" w:rsidR="00070192" w:rsidRPr="00A43D88" w:rsidRDefault="00070192" w:rsidP="00070192">
      <w:pPr>
        <w:ind w:firstLine="720"/>
        <w:jc w:val="both"/>
        <w:rPr>
          <w:color w:val="000000"/>
          <w:lang w:val="it-IT"/>
        </w:rPr>
      </w:pPr>
      <w:r w:rsidRPr="00A43D88">
        <w:rPr>
          <w:b/>
          <w:bCs/>
          <w:color w:val="000000"/>
          <w:lang w:val="it-IT"/>
        </w:rPr>
        <w:t xml:space="preserve">Prestatorul </w:t>
      </w:r>
      <w:r w:rsidRPr="00A43D88">
        <w:rPr>
          <w:color w:val="000000"/>
          <w:lang w:val="fr-FR"/>
        </w:rPr>
        <w:t xml:space="preserve">are </w:t>
      </w:r>
      <w:proofErr w:type="spellStart"/>
      <w:r w:rsidRPr="00A43D88">
        <w:rPr>
          <w:color w:val="000000"/>
          <w:lang w:val="fr-FR"/>
        </w:rPr>
        <w:t>obligaţia</w:t>
      </w:r>
      <w:proofErr w:type="spellEnd"/>
      <w:r w:rsidRPr="00A43D88">
        <w:rPr>
          <w:color w:val="000000"/>
          <w:lang w:val="fr-FR"/>
        </w:rPr>
        <w:t xml:space="preserve"> de a </w:t>
      </w:r>
      <w:proofErr w:type="spellStart"/>
      <w:r w:rsidRPr="00A43D88">
        <w:rPr>
          <w:color w:val="000000"/>
          <w:lang w:val="fr-FR"/>
        </w:rPr>
        <w:t>verifica</w:t>
      </w:r>
      <w:proofErr w:type="spellEnd"/>
      <w:r w:rsidRPr="00A43D88">
        <w:rPr>
          <w:color w:val="000000"/>
          <w:lang w:val="fr-FR"/>
        </w:rPr>
        <w:t xml:space="preserve"> </w:t>
      </w:r>
      <w:proofErr w:type="spellStart"/>
      <w:r w:rsidRPr="00A43D88">
        <w:rPr>
          <w:color w:val="000000"/>
          <w:lang w:val="fr-FR"/>
        </w:rPr>
        <w:t>modul</w:t>
      </w:r>
      <w:proofErr w:type="spellEnd"/>
      <w:r w:rsidRPr="00A43D88">
        <w:rPr>
          <w:color w:val="000000"/>
          <w:lang w:val="fr-FR"/>
        </w:rPr>
        <w:t xml:space="preserve"> de </w:t>
      </w:r>
      <w:proofErr w:type="spellStart"/>
      <w:r w:rsidRPr="00A43D88">
        <w:rPr>
          <w:color w:val="000000"/>
          <w:lang w:val="fr-FR"/>
        </w:rPr>
        <w:t>ambalare</w:t>
      </w:r>
      <w:proofErr w:type="spellEnd"/>
      <w:r w:rsidRPr="00A43D88">
        <w:rPr>
          <w:color w:val="000000"/>
          <w:lang w:val="fr-FR"/>
        </w:rPr>
        <w:t xml:space="preserve"> </w:t>
      </w:r>
      <w:proofErr w:type="spellStart"/>
      <w:r w:rsidRPr="00A43D88">
        <w:rPr>
          <w:color w:val="000000"/>
          <w:lang w:val="fr-FR"/>
        </w:rPr>
        <w:t>şi</w:t>
      </w:r>
      <w:proofErr w:type="spellEnd"/>
      <w:r w:rsidRPr="00A43D88">
        <w:rPr>
          <w:color w:val="000000"/>
          <w:lang w:val="fr-FR"/>
        </w:rPr>
        <w:t xml:space="preserve"> </w:t>
      </w:r>
      <w:proofErr w:type="spellStart"/>
      <w:r w:rsidRPr="00A43D88">
        <w:rPr>
          <w:color w:val="000000"/>
          <w:lang w:val="fr-FR"/>
        </w:rPr>
        <w:t>starea</w:t>
      </w:r>
      <w:proofErr w:type="spellEnd"/>
      <w:r w:rsidRPr="00A43D88">
        <w:rPr>
          <w:color w:val="000000"/>
          <w:lang w:val="fr-FR"/>
        </w:rPr>
        <w:t xml:space="preserve"> </w:t>
      </w:r>
      <w:proofErr w:type="spellStart"/>
      <w:r w:rsidRPr="00A43D88">
        <w:rPr>
          <w:color w:val="000000"/>
          <w:lang w:val="fr-FR"/>
        </w:rPr>
        <w:t>exterioară</w:t>
      </w:r>
      <w:proofErr w:type="spellEnd"/>
      <w:r w:rsidRPr="00A43D88">
        <w:rPr>
          <w:color w:val="000000"/>
          <w:lang w:val="fr-FR"/>
        </w:rPr>
        <w:t xml:space="preserve"> a </w:t>
      </w:r>
      <w:proofErr w:type="spellStart"/>
      <w:r w:rsidRPr="00A43D88">
        <w:rPr>
          <w:color w:val="000000"/>
          <w:lang w:val="fr-FR"/>
        </w:rPr>
        <w:t>trimiterilor</w:t>
      </w:r>
      <w:proofErr w:type="spellEnd"/>
      <w:r w:rsidRPr="00A43D88">
        <w:rPr>
          <w:color w:val="000000"/>
          <w:lang w:val="fr-FR"/>
        </w:rPr>
        <w:t xml:space="preserve">. </w:t>
      </w:r>
      <w:proofErr w:type="spellStart"/>
      <w:r w:rsidRPr="00A43D88">
        <w:rPr>
          <w:color w:val="000000"/>
          <w:lang w:val="fr-FR"/>
        </w:rPr>
        <w:t>În</w:t>
      </w:r>
      <w:proofErr w:type="spellEnd"/>
      <w:r w:rsidRPr="00A43D88">
        <w:rPr>
          <w:color w:val="000000"/>
          <w:lang w:val="fr-FR"/>
        </w:rPr>
        <w:t xml:space="preserve"> </w:t>
      </w:r>
      <w:proofErr w:type="spellStart"/>
      <w:r w:rsidRPr="00A43D88">
        <w:rPr>
          <w:color w:val="000000"/>
          <w:lang w:val="fr-FR"/>
        </w:rPr>
        <w:t>situaţia</w:t>
      </w:r>
      <w:proofErr w:type="spellEnd"/>
      <w:r w:rsidRPr="00A43D88">
        <w:rPr>
          <w:color w:val="000000"/>
          <w:lang w:val="fr-FR"/>
        </w:rPr>
        <w:t xml:space="preserve"> </w:t>
      </w:r>
      <w:proofErr w:type="spellStart"/>
      <w:r w:rsidRPr="00A43D88">
        <w:rPr>
          <w:color w:val="000000"/>
          <w:lang w:val="fr-FR"/>
        </w:rPr>
        <w:t>în</w:t>
      </w:r>
      <w:proofErr w:type="spellEnd"/>
      <w:r w:rsidRPr="00A43D88">
        <w:rPr>
          <w:color w:val="000000"/>
          <w:lang w:val="fr-FR"/>
        </w:rPr>
        <w:t xml:space="preserve"> care nu </w:t>
      </w:r>
      <w:proofErr w:type="spellStart"/>
      <w:r w:rsidRPr="00A43D88">
        <w:rPr>
          <w:color w:val="000000"/>
          <w:lang w:val="fr-FR"/>
        </w:rPr>
        <w:t>sunt</w:t>
      </w:r>
      <w:proofErr w:type="spellEnd"/>
      <w:r w:rsidRPr="00A43D88">
        <w:rPr>
          <w:color w:val="000000"/>
          <w:lang w:val="fr-FR"/>
        </w:rPr>
        <w:t xml:space="preserve"> </w:t>
      </w:r>
      <w:proofErr w:type="spellStart"/>
      <w:r w:rsidRPr="00A43D88">
        <w:rPr>
          <w:color w:val="000000"/>
          <w:lang w:val="fr-FR"/>
        </w:rPr>
        <w:t>corespunzătoare</w:t>
      </w:r>
      <w:proofErr w:type="spellEnd"/>
      <w:r w:rsidRPr="00A43D88">
        <w:rPr>
          <w:color w:val="000000"/>
          <w:lang w:val="fr-FR"/>
        </w:rPr>
        <w:t xml:space="preserve">, </w:t>
      </w:r>
      <w:proofErr w:type="spellStart"/>
      <w:r w:rsidRPr="00A43D88">
        <w:rPr>
          <w:color w:val="000000"/>
          <w:lang w:val="fr-FR"/>
        </w:rPr>
        <w:t>previn</w:t>
      </w:r>
      <w:proofErr w:type="spellEnd"/>
      <w:r w:rsidRPr="00A43D88">
        <w:rPr>
          <w:color w:val="000000"/>
          <w:lang w:val="fr-FR"/>
        </w:rPr>
        <w:t xml:space="preserve"> </w:t>
      </w:r>
      <w:proofErr w:type="spellStart"/>
      <w:r w:rsidRPr="00A43D88">
        <w:rPr>
          <w:color w:val="000000"/>
          <w:lang w:val="fr-FR"/>
        </w:rPr>
        <w:t>achizitorul</w:t>
      </w:r>
      <w:proofErr w:type="spellEnd"/>
      <w:r w:rsidRPr="00A43D88">
        <w:rPr>
          <w:color w:val="000000"/>
          <w:lang w:val="fr-FR"/>
        </w:rPr>
        <w:t xml:space="preserve"> </w:t>
      </w:r>
      <w:proofErr w:type="spellStart"/>
      <w:r w:rsidRPr="00A43D88">
        <w:rPr>
          <w:color w:val="000000"/>
          <w:lang w:val="fr-FR"/>
        </w:rPr>
        <w:t>asupra</w:t>
      </w:r>
      <w:proofErr w:type="spellEnd"/>
      <w:r w:rsidRPr="00A43D88">
        <w:rPr>
          <w:color w:val="000000"/>
          <w:lang w:val="fr-FR"/>
        </w:rPr>
        <w:t xml:space="preserve"> </w:t>
      </w:r>
      <w:proofErr w:type="spellStart"/>
      <w:r w:rsidRPr="00A43D88">
        <w:rPr>
          <w:color w:val="000000"/>
          <w:lang w:val="fr-FR"/>
        </w:rPr>
        <w:t>riscului</w:t>
      </w:r>
      <w:proofErr w:type="spellEnd"/>
      <w:r w:rsidRPr="00A43D88">
        <w:rPr>
          <w:color w:val="000000"/>
          <w:lang w:val="fr-FR"/>
        </w:rPr>
        <w:t xml:space="preserve"> </w:t>
      </w:r>
      <w:proofErr w:type="spellStart"/>
      <w:r w:rsidRPr="00A43D88">
        <w:rPr>
          <w:color w:val="000000"/>
          <w:lang w:val="fr-FR"/>
        </w:rPr>
        <w:t>deteriorării</w:t>
      </w:r>
      <w:proofErr w:type="spellEnd"/>
      <w:r w:rsidRPr="00A43D88">
        <w:rPr>
          <w:color w:val="000000"/>
          <w:lang w:val="fr-FR"/>
        </w:rPr>
        <w:t xml:space="preserve"> prin </w:t>
      </w:r>
      <w:proofErr w:type="spellStart"/>
      <w:r w:rsidRPr="00A43D88">
        <w:rPr>
          <w:color w:val="000000"/>
          <w:lang w:val="fr-FR"/>
        </w:rPr>
        <w:t>manevrele</w:t>
      </w:r>
      <w:proofErr w:type="spellEnd"/>
      <w:r w:rsidRPr="00A43D88">
        <w:rPr>
          <w:color w:val="000000"/>
          <w:lang w:val="fr-FR"/>
        </w:rPr>
        <w:t xml:space="preserve"> de </w:t>
      </w:r>
      <w:proofErr w:type="spellStart"/>
      <w:r w:rsidRPr="00A43D88">
        <w:rPr>
          <w:color w:val="000000"/>
          <w:lang w:val="fr-FR"/>
        </w:rPr>
        <w:t>manipulare</w:t>
      </w:r>
      <w:proofErr w:type="spellEnd"/>
      <w:r w:rsidRPr="00A43D88">
        <w:rPr>
          <w:color w:val="000000"/>
          <w:lang w:val="fr-FR"/>
        </w:rPr>
        <w:t xml:space="preserve"> </w:t>
      </w:r>
      <w:proofErr w:type="spellStart"/>
      <w:r w:rsidRPr="00A43D88">
        <w:rPr>
          <w:color w:val="000000"/>
          <w:lang w:val="fr-FR"/>
        </w:rPr>
        <w:t>pe</w:t>
      </w:r>
      <w:proofErr w:type="spellEnd"/>
      <w:r w:rsidRPr="00A43D88">
        <w:rPr>
          <w:color w:val="000000"/>
          <w:lang w:val="fr-FR"/>
        </w:rPr>
        <w:t xml:space="preserve"> </w:t>
      </w:r>
      <w:proofErr w:type="spellStart"/>
      <w:r w:rsidRPr="00A43D88">
        <w:rPr>
          <w:color w:val="000000"/>
          <w:lang w:val="fr-FR"/>
        </w:rPr>
        <w:t>parcursul</w:t>
      </w:r>
      <w:proofErr w:type="spellEnd"/>
      <w:r w:rsidRPr="00A43D88">
        <w:rPr>
          <w:color w:val="000000"/>
          <w:lang w:val="fr-FR"/>
        </w:rPr>
        <w:t xml:space="preserve"> </w:t>
      </w:r>
      <w:proofErr w:type="spellStart"/>
      <w:r w:rsidRPr="00A43D88">
        <w:rPr>
          <w:color w:val="000000"/>
          <w:lang w:val="fr-FR"/>
        </w:rPr>
        <w:t>prelucrării</w:t>
      </w:r>
      <w:proofErr w:type="spellEnd"/>
      <w:r w:rsidRPr="00A43D88">
        <w:rPr>
          <w:color w:val="000000"/>
          <w:lang w:val="fr-FR"/>
        </w:rPr>
        <w:t xml:space="preserve"> </w:t>
      </w:r>
      <w:proofErr w:type="spellStart"/>
      <w:r w:rsidRPr="00A43D88">
        <w:rPr>
          <w:color w:val="000000"/>
          <w:lang w:val="fr-FR"/>
        </w:rPr>
        <w:t>şi</w:t>
      </w:r>
      <w:proofErr w:type="spellEnd"/>
      <w:r w:rsidRPr="00A43D88">
        <w:rPr>
          <w:color w:val="000000"/>
          <w:lang w:val="fr-FR"/>
        </w:rPr>
        <w:t xml:space="preserve"> </w:t>
      </w:r>
      <w:proofErr w:type="spellStart"/>
      <w:r w:rsidRPr="00A43D88">
        <w:rPr>
          <w:color w:val="000000"/>
          <w:lang w:val="fr-FR"/>
        </w:rPr>
        <w:t>solicită</w:t>
      </w:r>
      <w:proofErr w:type="spellEnd"/>
      <w:r w:rsidRPr="00A43D88">
        <w:rPr>
          <w:color w:val="000000"/>
          <w:lang w:val="fr-FR"/>
        </w:rPr>
        <w:t xml:space="preserve"> </w:t>
      </w:r>
      <w:proofErr w:type="spellStart"/>
      <w:r w:rsidRPr="00A43D88">
        <w:rPr>
          <w:color w:val="000000"/>
          <w:lang w:val="fr-FR"/>
        </w:rPr>
        <w:t>ambalarea</w:t>
      </w:r>
      <w:proofErr w:type="spellEnd"/>
      <w:r w:rsidRPr="00A43D88">
        <w:rPr>
          <w:color w:val="000000"/>
          <w:lang w:val="fr-FR"/>
        </w:rPr>
        <w:t xml:space="preserve"> </w:t>
      </w:r>
      <w:proofErr w:type="spellStart"/>
      <w:r w:rsidRPr="00A43D88">
        <w:rPr>
          <w:color w:val="000000"/>
          <w:lang w:val="fr-FR"/>
        </w:rPr>
        <w:t>corespunzătoare</w:t>
      </w:r>
      <w:proofErr w:type="spellEnd"/>
      <w:r w:rsidRPr="00A43D88">
        <w:rPr>
          <w:color w:val="000000"/>
          <w:lang w:val="fr-FR"/>
        </w:rPr>
        <w:t xml:space="preserve"> </w:t>
      </w:r>
      <w:proofErr w:type="spellStart"/>
      <w:r w:rsidRPr="00A43D88">
        <w:rPr>
          <w:color w:val="000000"/>
          <w:lang w:val="fr-FR"/>
        </w:rPr>
        <w:t>în</w:t>
      </w:r>
      <w:proofErr w:type="spellEnd"/>
      <w:r w:rsidRPr="00A43D88">
        <w:rPr>
          <w:color w:val="000000"/>
          <w:lang w:val="fr-FR"/>
        </w:rPr>
        <w:t xml:space="preserve"> </w:t>
      </w:r>
      <w:proofErr w:type="spellStart"/>
      <w:r w:rsidRPr="00A43D88">
        <w:rPr>
          <w:color w:val="000000"/>
          <w:lang w:val="fr-FR"/>
        </w:rPr>
        <w:t>vederea</w:t>
      </w:r>
      <w:proofErr w:type="spellEnd"/>
      <w:r w:rsidRPr="00A43D88">
        <w:rPr>
          <w:color w:val="000000"/>
          <w:lang w:val="fr-FR"/>
        </w:rPr>
        <w:t xml:space="preserve"> </w:t>
      </w:r>
      <w:proofErr w:type="spellStart"/>
      <w:r w:rsidRPr="00A43D88">
        <w:rPr>
          <w:color w:val="000000"/>
          <w:lang w:val="fr-FR"/>
        </w:rPr>
        <w:t>preluării</w:t>
      </w:r>
      <w:proofErr w:type="spellEnd"/>
      <w:r w:rsidRPr="00A43D88">
        <w:rPr>
          <w:color w:val="000000"/>
          <w:lang w:val="fr-FR"/>
        </w:rPr>
        <w:t xml:space="preserve">. </w:t>
      </w:r>
      <w:r w:rsidRPr="00A43D88">
        <w:rPr>
          <w:color w:val="000000"/>
          <w:lang w:val="it-IT"/>
        </w:rPr>
        <w:t xml:space="preserve"> </w:t>
      </w:r>
    </w:p>
    <w:p w14:paraId="03F83FB3" w14:textId="77777777" w:rsidR="00070192" w:rsidRPr="00A43D88" w:rsidRDefault="00070192" w:rsidP="00070192">
      <w:pPr>
        <w:spacing w:after="200" w:line="276" w:lineRule="auto"/>
        <w:contextualSpacing/>
        <w:jc w:val="both"/>
        <w:rPr>
          <w:b/>
          <w:color w:val="000000"/>
          <w:lang w:val="fr-FR"/>
        </w:rPr>
      </w:pPr>
      <w:r w:rsidRPr="00A43D88">
        <w:rPr>
          <w:b/>
          <w:color w:val="000000"/>
          <w:lang w:val="fr-FR"/>
        </w:rPr>
        <w:t xml:space="preserve">         </w:t>
      </w:r>
      <w:proofErr w:type="spellStart"/>
      <w:r w:rsidRPr="00A43D88">
        <w:rPr>
          <w:b/>
          <w:color w:val="000000"/>
          <w:lang w:val="fr-FR"/>
        </w:rPr>
        <w:t>Prestatorul</w:t>
      </w:r>
      <w:proofErr w:type="spellEnd"/>
      <w:r w:rsidRPr="00A43D88">
        <w:rPr>
          <w:b/>
          <w:color w:val="000000"/>
          <w:lang w:val="fr-FR"/>
        </w:rPr>
        <w:t xml:space="preserve"> va respecta </w:t>
      </w:r>
      <w:proofErr w:type="spellStart"/>
      <w:r w:rsidRPr="00A43D88">
        <w:rPr>
          <w:b/>
          <w:color w:val="000000"/>
          <w:lang w:val="fr-FR"/>
        </w:rPr>
        <w:t>următoarele</w:t>
      </w:r>
      <w:proofErr w:type="spellEnd"/>
      <w:r w:rsidRPr="00A43D88">
        <w:rPr>
          <w:b/>
          <w:color w:val="000000"/>
          <w:lang w:val="fr-FR"/>
        </w:rPr>
        <w:t xml:space="preserve"> </w:t>
      </w:r>
      <w:proofErr w:type="spellStart"/>
      <w:proofErr w:type="gramStart"/>
      <w:r w:rsidRPr="00A43D88">
        <w:rPr>
          <w:b/>
          <w:color w:val="000000"/>
          <w:lang w:val="fr-FR"/>
        </w:rPr>
        <w:t>prevederi</w:t>
      </w:r>
      <w:proofErr w:type="spellEnd"/>
      <w:r w:rsidRPr="00A43D88">
        <w:rPr>
          <w:b/>
          <w:color w:val="000000"/>
          <w:lang w:val="fr-FR"/>
        </w:rPr>
        <w:t>:</w:t>
      </w:r>
      <w:proofErr w:type="gramEnd"/>
    </w:p>
    <w:p w14:paraId="65B06528" w14:textId="77777777" w:rsidR="00070192" w:rsidRPr="00A43D88" w:rsidRDefault="00070192" w:rsidP="00070192">
      <w:pPr>
        <w:spacing w:after="200" w:line="276" w:lineRule="auto"/>
        <w:contextualSpacing/>
        <w:jc w:val="both"/>
        <w:rPr>
          <w:color w:val="000000"/>
          <w:lang w:val="fr-FR"/>
        </w:rPr>
      </w:pPr>
      <w:r w:rsidRPr="00A43D88">
        <w:rPr>
          <w:b/>
          <w:color w:val="000000"/>
          <w:lang w:val="fr-FR"/>
        </w:rPr>
        <w:t xml:space="preserve">- </w:t>
      </w:r>
      <w:proofErr w:type="spellStart"/>
      <w:r w:rsidRPr="00A43D88">
        <w:rPr>
          <w:b/>
          <w:color w:val="000000"/>
          <w:lang w:val="fr-FR"/>
        </w:rPr>
        <w:t>dacă</w:t>
      </w:r>
      <w:proofErr w:type="spellEnd"/>
      <w:r w:rsidRPr="00A43D88">
        <w:rPr>
          <w:b/>
          <w:color w:val="000000"/>
          <w:lang w:val="fr-FR"/>
        </w:rPr>
        <w:t xml:space="preserve"> </w:t>
      </w:r>
      <w:proofErr w:type="spellStart"/>
      <w:r w:rsidRPr="00A43D88">
        <w:rPr>
          <w:b/>
          <w:color w:val="000000"/>
          <w:lang w:val="fr-FR"/>
        </w:rPr>
        <w:t>destinatarul</w:t>
      </w:r>
      <w:proofErr w:type="spellEnd"/>
      <w:r w:rsidRPr="00A43D88">
        <w:rPr>
          <w:b/>
          <w:color w:val="000000"/>
          <w:lang w:val="fr-FR"/>
        </w:rPr>
        <w:t xml:space="preserve"> </w:t>
      </w:r>
      <w:proofErr w:type="spellStart"/>
      <w:r w:rsidRPr="00A43D88">
        <w:rPr>
          <w:b/>
          <w:color w:val="000000"/>
          <w:lang w:val="fr-FR"/>
        </w:rPr>
        <w:t>sau</w:t>
      </w:r>
      <w:proofErr w:type="spellEnd"/>
      <w:r w:rsidRPr="00A43D88">
        <w:rPr>
          <w:b/>
          <w:color w:val="000000"/>
          <w:lang w:val="fr-FR"/>
        </w:rPr>
        <w:t xml:space="preserve"> </w:t>
      </w:r>
      <w:proofErr w:type="spellStart"/>
      <w:r w:rsidRPr="00A43D88">
        <w:rPr>
          <w:b/>
          <w:color w:val="000000"/>
          <w:lang w:val="fr-FR"/>
        </w:rPr>
        <w:t>persoana</w:t>
      </w:r>
      <w:proofErr w:type="spellEnd"/>
      <w:r w:rsidRPr="00A43D88">
        <w:rPr>
          <w:b/>
          <w:color w:val="000000"/>
          <w:lang w:val="fr-FR"/>
        </w:rPr>
        <w:t xml:space="preserve"> </w:t>
      </w:r>
      <w:proofErr w:type="spellStart"/>
      <w:r w:rsidRPr="00A43D88">
        <w:rPr>
          <w:b/>
          <w:color w:val="000000"/>
          <w:lang w:val="fr-FR"/>
        </w:rPr>
        <w:t>autorizata</w:t>
      </w:r>
      <w:proofErr w:type="spellEnd"/>
      <w:r w:rsidRPr="00A43D88">
        <w:rPr>
          <w:b/>
          <w:color w:val="000000"/>
          <w:lang w:val="fr-FR"/>
        </w:rPr>
        <w:t xml:space="preserve"> </w:t>
      </w:r>
      <w:proofErr w:type="spellStart"/>
      <w:r w:rsidRPr="00A43D88">
        <w:rPr>
          <w:b/>
          <w:color w:val="000000"/>
          <w:lang w:val="fr-FR"/>
        </w:rPr>
        <w:t>să</w:t>
      </w:r>
      <w:proofErr w:type="spellEnd"/>
      <w:r w:rsidRPr="00A43D88">
        <w:rPr>
          <w:b/>
          <w:color w:val="000000"/>
          <w:lang w:val="fr-FR"/>
        </w:rPr>
        <w:t xml:space="preserve"> </w:t>
      </w:r>
      <w:proofErr w:type="spellStart"/>
      <w:r w:rsidRPr="00A43D88">
        <w:rPr>
          <w:b/>
          <w:color w:val="000000"/>
          <w:lang w:val="fr-FR"/>
        </w:rPr>
        <w:t>primească</w:t>
      </w:r>
      <w:proofErr w:type="spellEnd"/>
      <w:r w:rsidRPr="00A43D88">
        <w:rPr>
          <w:b/>
          <w:color w:val="000000"/>
          <w:lang w:val="fr-FR"/>
        </w:rPr>
        <w:t xml:space="preserve"> </w:t>
      </w:r>
      <w:proofErr w:type="spellStart"/>
      <w:r w:rsidRPr="00A43D88">
        <w:rPr>
          <w:b/>
          <w:color w:val="000000"/>
          <w:lang w:val="fr-FR"/>
        </w:rPr>
        <w:t>trimiterea</w:t>
      </w:r>
      <w:proofErr w:type="spellEnd"/>
      <w:r w:rsidRPr="00A43D88">
        <w:rPr>
          <w:b/>
          <w:color w:val="000000"/>
          <w:lang w:val="fr-FR"/>
        </w:rPr>
        <w:t xml:space="preserve"> </w:t>
      </w:r>
      <w:proofErr w:type="spellStart"/>
      <w:r w:rsidRPr="00A43D88">
        <w:rPr>
          <w:b/>
          <w:color w:val="000000"/>
          <w:lang w:val="fr-FR"/>
        </w:rPr>
        <w:t>poştală</w:t>
      </w:r>
      <w:proofErr w:type="spellEnd"/>
      <w:r w:rsidRPr="00A43D88">
        <w:rPr>
          <w:b/>
          <w:color w:val="000000"/>
          <w:lang w:val="fr-FR"/>
        </w:rPr>
        <w:t xml:space="preserve"> nu mai </w:t>
      </w:r>
      <w:proofErr w:type="spellStart"/>
      <w:r w:rsidRPr="00A43D88">
        <w:rPr>
          <w:b/>
          <w:color w:val="000000"/>
          <w:lang w:val="fr-FR"/>
        </w:rPr>
        <w:t>locuieşte</w:t>
      </w:r>
      <w:proofErr w:type="spellEnd"/>
      <w:r w:rsidRPr="00A43D88">
        <w:rPr>
          <w:b/>
          <w:color w:val="000000"/>
          <w:lang w:val="fr-FR"/>
        </w:rPr>
        <w:t xml:space="preserve"> la </w:t>
      </w:r>
      <w:proofErr w:type="spellStart"/>
      <w:r w:rsidRPr="00A43D88">
        <w:rPr>
          <w:b/>
          <w:color w:val="000000"/>
          <w:lang w:val="fr-FR"/>
        </w:rPr>
        <w:t>adresa</w:t>
      </w:r>
      <w:proofErr w:type="spellEnd"/>
      <w:r w:rsidRPr="00A43D88">
        <w:rPr>
          <w:b/>
          <w:color w:val="000000"/>
          <w:lang w:val="fr-FR"/>
        </w:rPr>
        <w:t xml:space="preserve"> </w:t>
      </w:r>
      <w:proofErr w:type="spellStart"/>
      <w:r w:rsidRPr="00A43D88">
        <w:rPr>
          <w:b/>
          <w:color w:val="000000"/>
          <w:lang w:val="fr-FR"/>
        </w:rPr>
        <w:t>indicată</w:t>
      </w:r>
      <w:proofErr w:type="spellEnd"/>
      <w:r w:rsidRPr="00A43D88">
        <w:rPr>
          <w:b/>
          <w:color w:val="000000"/>
          <w:lang w:val="fr-FR"/>
        </w:rPr>
        <w:t xml:space="preserve"> </w:t>
      </w:r>
      <w:proofErr w:type="spellStart"/>
      <w:r w:rsidRPr="00A43D88">
        <w:rPr>
          <w:b/>
          <w:color w:val="000000"/>
          <w:lang w:val="fr-FR"/>
        </w:rPr>
        <w:t>sau</w:t>
      </w:r>
      <w:proofErr w:type="spellEnd"/>
      <w:r w:rsidRPr="00A43D88">
        <w:rPr>
          <w:b/>
          <w:color w:val="000000"/>
          <w:lang w:val="fr-FR"/>
        </w:rPr>
        <w:t xml:space="preserve"> a </w:t>
      </w:r>
      <w:proofErr w:type="spellStart"/>
      <w:r w:rsidRPr="00A43D88">
        <w:rPr>
          <w:b/>
          <w:color w:val="000000"/>
          <w:lang w:val="fr-FR"/>
        </w:rPr>
        <w:t>refuzat</w:t>
      </w:r>
      <w:proofErr w:type="spellEnd"/>
      <w:r w:rsidRPr="00A43D88">
        <w:rPr>
          <w:b/>
          <w:color w:val="000000"/>
          <w:lang w:val="fr-FR"/>
        </w:rPr>
        <w:t xml:space="preserve"> </w:t>
      </w:r>
      <w:proofErr w:type="spellStart"/>
      <w:r w:rsidRPr="00A43D88">
        <w:rPr>
          <w:b/>
          <w:color w:val="000000"/>
          <w:lang w:val="fr-FR"/>
        </w:rPr>
        <w:t>să</w:t>
      </w:r>
      <w:proofErr w:type="spellEnd"/>
      <w:r w:rsidRPr="00A43D88">
        <w:rPr>
          <w:b/>
          <w:color w:val="000000"/>
          <w:lang w:val="fr-FR"/>
        </w:rPr>
        <w:t xml:space="preserve"> </w:t>
      </w:r>
      <w:proofErr w:type="spellStart"/>
      <w:r w:rsidRPr="00A43D88">
        <w:rPr>
          <w:b/>
          <w:color w:val="000000"/>
          <w:lang w:val="fr-FR"/>
        </w:rPr>
        <w:t>primească</w:t>
      </w:r>
      <w:proofErr w:type="spellEnd"/>
      <w:r w:rsidRPr="00A43D88">
        <w:rPr>
          <w:b/>
          <w:color w:val="000000"/>
          <w:lang w:val="fr-FR"/>
        </w:rPr>
        <w:t xml:space="preserve"> </w:t>
      </w:r>
      <w:proofErr w:type="spellStart"/>
      <w:r w:rsidRPr="00A43D88">
        <w:rPr>
          <w:b/>
          <w:color w:val="000000"/>
          <w:lang w:val="fr-FR"/>
        </w:rPr>
        <w:t>trimiterea</w:t>
      </w:r>
      <w:proofErr w:type="spellEnd"/>
      <w:r w:rsidRPr="00A43D88">
        <w:rPr>
          <w:b/>
          <w:color w:val="000000"/>
          <w:lang w:val="fr-FR"/>
        </w:rPr>
        <w:t xml:space="preserve"> </w:t>
      </w:r>
      <w:proofErr w:type="spellStart"/>
      <w:proofErr w:type="gramStart"/>
      <w:r w:rsidRPr="00A43D88">
        <w:rPr>
          <w:b/>
          <w:color w:val="000000"/>
          <w:lang w:val="fr-FR"/>
        </w:rPr>
        <w:t>poştală</w:t>
      </w:r>
      <w:proofErr w:type="spellEnd"/>
      <w:r w:rsidRPr="00A43D88">
        <w:rPr>
          <w:b/>
          <w:color w:val="000000"/>
          <w:lang w:val="fr-FR"/>
        </w:rPr>
        <w:t xml:space="preserve">,  </w:t>
      </w:r>
      <w:proofErr w:type="spellStart"/>
      <w:r w:rsidRPr="00A43D88">
        <w:rPr>
          <w:b/>
          <w:color w:val="000000"/>
          <w:lang w:val="fr-FR"/>
        </w:rPr>
        <w:t>prestatorul</w:t>
      </w:r>
      <w:proofErr w:type="spellEnd"/>
      <w:proofErr w:type="gramEnd"/>
      <w:r w:rsidRPr="00A43D88">
        <w:rPr>
          <w:b/>
          <w:color w:val="000000"/>
          <w:lang w:val="fr-FR"/>
        </w:rPr>
        <w:t xml:space="preserve"> va </w:t>
      </w:r>
      <w:proofErr w:type="spellStart"/>
      <w:r w:rsidRPr="00A43D88">
        <w:rPr>
          <w:b/>
          <w:color w:val="000000"/>
          <w:lang w:val="fr-FR"/>
        </w:rPr>
        <w:t>consemna</w:t>
      </w:r>
      <w:proofErr w:type="spellEnd"/>
      <w:r w:rsidRPr="00A43D88">
        <w:rPr>
          <w:b/>
          <w:color w:val="000000"/>
          <w:lang w:val="fr-FR"/>
        </w:rPr>
        <w:t xml:space="preserve"> </w:t>
      </w:r>
      <w:proofErr w:type="spellStart"/>
      <w:r w:rsidRPr="00A43D88">
        <w:rPr>
          <w:b/>
          <w:color w:val="000000"/>
          <w:lang w:val="fr-FR"/>
        </w:rPr>
        <w:t>pe</w:t>
      </w:r>
      <w:proofErr w:type="spellEnd"/>
      <w:r w:rsidRPr="00A43D88">
        <w:rPr>
          <w:b/>
          <w:color w:val="000000"/>
          <w:lang w:val="fr-FR"/>
        </w:rPr>
        <w:t xml:space="preserve"> documente </w:t>
      </w:r>
      <w:proofErr w:type="spellStart"/>
      <w:r w:rsidRPr="00A43D88">
        <w:rPr>
          <w:b/>
          <w:color w:val="000000"/>
          <w:lang w:val="fr-FR"/>
        </w:rPr>
        <w:t>aceasta</w:t>
      </w:r>
      <w:proofErr w:type="spellEnd"/>
      <w:r w:rsidRPr="00A43D88">
        <w:rPr>
          <w:b/>
          <w:color w:val="000000"/>
          <w:lang w:val="fr-FR"/>
        </w:rPr>
        <w:t xml:space="preserve"> </w:t>
      </w:r>
      <w:proofErr w:type="spellStart"/>
      <w:r w:rsidRPr="00A43D88">
        <w:rPr>
          <w:b/>
          <w:color w:val="000000"/>
          <w:lang w:val="fr-FR"/>
        </w:rPr>
        <w:t>şi</w:t>
      </w:r>
      <w:proofErr w:type="spellEnd"/>
      <w:r w:rsidRPr="00A43D88">
        <w:rPr>
          <w:b/>
          <w:color w:val="000000"/>
          <w:lang w:val="fr-FR"/>
        </w:rPr>
        <w:t xml:space="preserve"> va </w:t>
      </w:r>
      <w:proofErr w:type="spellStart"/>
      <w:r w:rsidRPr="00A43D88">
        <w:rPr>
          <w:b/>
          <w:color w:val="000000"/>
          <w:lang w:val="fr-FR"/>
        </w:rPr>
        <w:t>returna</w:t>
      </w:r>
      <w:proofErr w:type="spellEnd"/>
      <w:r w:rsidRPr="00A43D88">
        <w:rPr>
          <w:b/>
          <w:color w:val="000000"/>
          <w:lang w:val="fr-FR"/>
        </w:rPr>
        <w:t xml:space="preserve"> </w:t>
      </w:r>
      <w:proofErr w:type="spellStart"/>
      <w:r w:rsidRPr="00A43D88">
        <w:rPr>
          <w:b/>
          <w:color w:val="000000"/>
          <w:lang w:val="fr-FR"/>
        </w:rPr>
        <w:t>achizitorului</w:t>
      </w:r>
      <w:proofErr w:type="spellEnd"/>
      <w:r w:rsidRPr="00A43D88">
        <w:rPr>
          <w:b/>
          <w:color w:val="000000"/>
          <w:lang w:val="fr-FR"/>
        </w:rPr>
        <w:t xml:space="preserve"> </w:t>
      </w:r>
      <w:proofErr w:type="spellStart"/>
      <w:r w:rsidRPr="00A43D88">
        <w:rPr>
          <w:b/>
          <w:color w:val="000000"/>
          <w:lang w:val="fr-FR"/>
        </w:rPr>
        <w:t>corespondenţa</w:t>
      </w:r>
      <w:proofErr w:type="spellEnd"/>
      <w:r w:rsidRPr="00A43D88">
        <w:rPr>
          <w:b/>
          <w:color w:val="000000"/>
          <w:lang w:val="fr-FR"/>
        </w:rPr>
        <w:t xml:space="preserve"> </w:t>
      </w:r>
      <w:proofErr w:type="spellStart"/>
      <w:r w:rsidRPr="00A43D88">
        <w:rPr>
          <w:b/>
          <w:color w:val="000000"/>
          <w:lang w:val="fr-FR"/>
        </w:rPr>
        <w:t>împreună</w:t>
      </w:r>
      <w:proofErr w:type="spellEnd"/>
      <w:r w:rsidRPr="00A43D88">
        <w:rPr>
          <w:b/>
          <w:color w:val="000000"/>
          <w:lang w:val="fr-FR"/>
        </w:rPr>
        <w:t xml:space="preserve"> </w:t>
      </w:r>
      <w:proofErr w:type="spellStart"/>
      <w:r w:rsidRPr="00A43D88">
        <w:rPr>
          <w:b/>
          <w:color w:val="000000"/>
          <w:lang w:val="fr-FR"/>
        </w:rPr>
        <w:t>cu</w:t>
      </w:r>
      <w:proofErr w:type="spellEnd"/>
      <w:r w:rsidRPr="00A43D88">
        <w:rPr>
          <w:b/>
          <w:color w:val="000000"/>
          <w:lang w:val="fr-FR"/>
        </w:rPr>
        <w:t xml:space="preserve"> </w:t>
      </w:r>
      <w:proofErr w:type="spellStart"/>
      <w:r w:rsidRPr="00A43D88">
        <w:rPr>
          <w:b/>
          <w:color w:val="000000"/>
          <w:lang w:val="fr-FR"/>
        </w:rPr>
        <w:t>dovada</w:t>
      </w:r>
      <w:proofErr w:type="spellEnd"/>
      <w:r w:rsidRPr="00A43D88">
        <w:rPr>
          <w:b/>
          <w:color w:val="000000"/>
          <w:lang w:val="fr-FR"/>
        </w:rPr>
        <w:t xml:space="preserve"> </w:t>
      </w:r>
      <w:proofErr w:type="spellStart"/>
      <w:proofErr w:type="gramStart"/>
      <w:r w:rsidRPr="00A43D88">
        <w:rPr>
          <w:b/>
          <w:color w:val="000000"/>
          <w:lang w:val="fr-FR"/>
        </w:rPr>
        <w:t>neprimirii</w:t>
      </w:r>
      <w:proofErr w:type="spellEnd"/>
      <w:r w:rsidRPr="00A43D88">
        <w:rPr>
          <w:b/>
          <w:color w:val="000000"/>
          <w:lang w:val="fr-FR"/>
        </w:rPr>
        <w:t xml:space="preserve">,  </w:t>
      </w:r>
      <w:proofErr w:type="spellStart"/>
      <w:r w:rsidRPr="00A43D88">
        <w:rPr>
          <w:b/>
          <w:color w:val="000000"/>
          <w:lang w:val="fr-FR"/>
        </w:rPr>
        <w:t>în</w:t>
      </w:r>
      <w:proofErr w:type="spellEnd"/>
      <w:proofErr w:type="gramEnd"/>
      <w:r w:rsidRPr="00A43D88">
        <w:rPr>
          <w:b/>
          <w:color w:val="000000"/>
          <w:lang w:val="fr-FR"/>
        </w:rPr>
        <w:t xml:space="preserve"> </w:t>
      </w:r>
      <w:proofErr w:type="spellStart"/>
      <w:r w:rsidRPr="00A43D88">
        <w:rPr>
          <w:b/>
          <w:color w:val="000000"/>
          <w:lang w:val="fr-FR"/>
        </w:rPr>
        <w:t>termen</w:t>
      </w:r>
      <w:proofErr w:type="spellEnd"/>
      <w:r w:rsidRPr="00A43D88">
        <w:rPr>
          <w:b/>
          <w:color w:val="000000"/>
          <w:lang w:val="fr-FR"/>
        </w:rPr>
        <w:t xml:space="preserve"> de </w:t>
      </w:r>
      <w:proofErr w:type="spellStart"/>
      <w:r w:rsidRPr="00A43D88">
        <w:rPr>
          <w:b/>
          <w:color w:val="000000"/>
          <w:lang w:val="fr-FR"/>
        </w:rPr>
        <w:t>maxim</w:t>
      </w:r>
      <w:proofErr w:type="spellEnd"/>
      <w:r w:rsidRPr="00A43D88">
        <w:rPr>
          <w:b/>
          <w:color w:val="000000"/>
          <w:lang w:val="fr-FR"/>
        </w:rPr>
        <w:t xml:space="preserve"> 15 </w:t>
      </w:r>
      <w:proofErr w:type="spellStart"/>
      <w:r w:rsidRPr="00A43D88">
        <w:rPr>
          <w:b/>
          <w:color w:val="000000"/>
          <w:lang w:val="fr-FR"/>
        </w:rPr>
        <w:t>zile</w:t>
      </w:r>
      <w:proofErr w:type="spellEnd"/>
      <w:r w:rsidRPr="00A43D88">
        <w:rPr>
          <w:color w:val="000000"/>
          <w:lang w:val="fr-FR"/>
        </w:rPr>
        <w:t>.</w:t>
      </w:r>
    </w:p>
    <w:p w14:paraId="3B259309" w14:textId="77777777" w:rsidR="00070192" w:rsidRPr="00D14BC1" w:rsidRDefault="00070192" w:rsidP="00070192">
      <w:pPr>
        <w:spacing w:after="200" w:line="276" w:lineRule="auto"/>
        <w:contextualSpacing/>
        <w:jc w:val="both"/>
        <w:rPr>
          <w:bCs/>
          <w:color w:val="000000"/>
          <w:lang w:val="it-IT"/>
        </w:rPr>
      </w:pPr>
      <w:r w:rsidRPr="00A43D88">
        <w:rPr>
          <w:color w:val="000000"/>
          <w:lang w:val="fr-FR"/>
        </w:rPr>
        <w:t>-</w:t>
      </w:r>
      <w:r w:rsidRPr="00D14BC1">
        <w:rPr>
          <w:bCs/>
          <w:color w:val="000000"/>
          <w:lang w:val="it-IT"/>
        </w:rPr>
        <w:t>Trimiterile care nu pot fi livrate destinatarilor se returnează achizitorului, mentionându-se pe anvelopa plicului/coletului motivul nedistribuirii, ștampila, data, ora şi semnătura prestatorului.</w:t>
      </w:r>
    </w:p>
    <w:p w14:paraId="2B86A281" w14:textId="77777777" w:rsidR="00070192" w:rsidRPr="00D14BC1" w:rsidRDefault="00070192" w:rsidP="00070192">
      <w:pPr>
        <w:spacing w:after="200" w:line="276" w:lineRule="auto"/>
        <w:contextualSpacing/>
        <w:jc w:val="both"/>
        <w:rPr>
          <w:bCs/>
          <w:color w:val="000000"/>
          <w:lang w:val="it-IT"/>
        </w:rPr>
      </w:pPr>
      <w:r w:rsidRPr="00D14BC1">
        <w:rPr>
          <w:bCs/>
          <w:color w:val="000000"/>
          <w:lang w:val="it-IT"/>
        </w:rPr>
        <w:t>- I</w:t>
      </w:r>
      <w:r w:rsidRPr="00A43D88">
        <w:rPr>
          <w:color w:val="000000"/>
          <w:shd w:val="clear" w:color="auto" w:fill="FFFFFF"/>
          <w:lang w:val="it-IT"/>
        </w:rPr>
        <w:t>ntoarcerea confirmării poştale de primire la sediul achizitorului;</w:t>
      </w:r>
    </w:p>
    <w:p w14:paraId="6714E75B" w14:textId="77777777" w:rsidR="00070192" w:rsidRPr="00D14BC1" w:rsidRDefault="00070192" w:rsidP="00070192">
      <w:pPr>
        <w:spacing w:after="200" w:line="276" w:lineRule="auto"/>
        <w:contextualSpacing/>
        <w:jc w:val="both"/>
        <w:rPr>
          <w:bCs/>
          <w:color w:val="000000"/>
          <w:lang w:val="it-IT"/>
        </w:rPr>
      </w:pPr>
      <w:r w:rsidRPr="00A43D88">
        <w:rPr>
          <w:color w:val="000000"/>
          <w:lang w:val="fr-FR"/>
        </w:rPr>
        <w:t xml:space="preserve"> - </w:t>
      </w:r>
      <w:r w:rsidRPr="00A43D88">
        <w:rPr>
          <w:color w:val="000000"/>
          <w:lang w:val="it-IT"/>
        </w:rPr>
        <w:t>Preluarea trimiterilor se efectuează de către prestator de la sediul achizitorului din</w:t>
      </w:r>
      <w:r w:rsidRPr="00D14BC1">
        <w:rPr>
          <w:color w:val="000000"/>
          <w:lang w:val="it-IT"/>
        </w:rPr>
        <w:t xml:space="preserve"> s</w:t>
      </w:r>
      <w:r w:rsidRPr="00A43D88">
        <w:rPr>
          <w:color w:val="000000"/>
          <w:lang w:val="it-IT"/>
        </w:rPr>
        <w:t xml:space="preserve">trada Avrig nr. 72-74, sector 2, Bucuresti, </w:t>
      </w:r>
      <w:r w:rsidRPr="00D14BC1">
        <w:rPr>
          <w:b/>
          <w:color w:val="000000"/>
          <w:lang w:val="it-IT"/>
        </w:rPr>
        <w:t>z</w:t>
      </w:r>
      <w:r w:rsidRPr="00A43D88">
        <w:rPr>
          <w:b/>
          <w:color w:val="000000"/>
          <w:lang w:val="it-IT"/>
        </w:rPr>
        <w:t>ilnic de</w:t>
      </w:r>
      <w:r w:rsidRPr="00A43D88">
        <w:rPr>
          <w:color w:val="000000"/>
          <w:lang w:val="it-IT"/>
        </w:rPr>
        <w:t xml:space="preserve"> </w:t>
      </w:r>
      <w:r w:rsidRPr="00A43D88">
        <w:rPr>
          <w:b/>
          <w:color w:val="000000"/>
          <w:lang w:val="it-IT"/>
        </w:rPr>
        <w:t>luni până vineri, la ora 12:30</w:t>
      </w:r>
      <w:r w:rsidRPr="00D14BC1">
        <w:rPr>
          <w:b/>
          <w:color w:val="000000"/>
          <w:lang w:val="it-IT"/>
        </w:rPr>
        <w:t>.</w:t>
      </w:r>
    </w:p>
    <w:p w14:paraId="27FC8C9D" w14:textId="77777777" w:rsidR="00070192" w:rsidRPr="00D14BC1" w:rsidRDefault="00070192" w:rsidP="00070192">
      <w:pPr>
        <w:ind w:firstLine="720"/>
        <w:jc w:val="both"/>
        <w:rPr>
          <w:color w:val="000000"/>
          <w:lang w:val="it-IT"/>
        </w:rPr>
      </w:pPr>
      <w:proofErr w:type="spellStart"/>
      <w:r w:rsidRPr="00A43D88">
        <w:rPr>
          <w:color w:val="000000"/>
          <w:lang w:val="es-ES_tradnl"/>
        </w:rPr>
        <w:t>Procesul</w:t>
      </w:r>
      <w:proofErr w:type="spellEnd"/>
      <w:r w:rsidRPr="00A43D88">
        <w:rPr>
          <w:color w:val="000000"/>
          <w:lang w:val="es-ES_tradnl"/>
        </w:rPr>
        <w:t xml:space="preserve"> verbal de predare</w:t>
      </w:r>
      <w:r w:rsidRPr="00D14BC1">
        <w:rPr>
          <w:color w:val="000000"/>
          <w:lang w:val="it-IT"/>
        </w:rPr>
        <w:t>-</w:t>
      </w:r>
      <w:proofErr w:type="spellStart"/>
      <w:r w:rsidRPr="00A43D88">
        <w:rPr>
          <w:color w:val="000000"/>
          <w:lang w:val="es-ES_tradnl"/>
        </w:rPr>
        <w:t>primire</w:t>
      </w:r>
      <w:proofErr w:type="spellEnd"/>
      <w:r w:rsidRPr="00A43D88">
        <w:rPr>
          <w:color w:val="000000"/>
          <w:lang w:val="es-ES_tradnl"/>
        </w:rPr>
        <w:t>,</w:t>
      </w:r>
      <w:r w:rsidRPr="00D14BC1">
        <w:rPr>
          <w:color w:val="000000"/>
          <w:lang w:val="it-IT"/>
        </w:rPr>
        <w:t xml:space="preserve"> în două exemplare, câte unul pentru fiecare parte, borderourile şi trimiterile de corespondenţă respectiv plicurile, vor fi ştampilate cu data la care s-a făcut predarea către prestator.</w:t>
      </w:r>
    </w:p>
    <w:p w14:paraId="1EAB34DC" w14:textId="77777777" w:rsidR="00070192" w:rsidRPr="00D14BC1" w:rsidRDefault="00070192" w:rsidP="00070192">
      <w:pPr>
        <w:tabs>
          <w:tab w:val="left" w:pos="300"/>
        </w:tabs>
        <w:ind w:left="15"/>
        <w:jc w:val="both"/>
        <w:rPr>
          <w:color w:val="000000"/>
          <w:lang w:val="it-IT"/>
        </w:rPr>
      </w:pPr>
      <w:r w:rsidRPr="00D14BC1">
        <w:rPr>
          <w:color w:val="000000"/>
          <w:lang w:val="it-IT"/>
        </w:rPr>
        <w:tab/>
      </w:r>
      <w:r w:rsidRPr="00D14BC1">
        <w:rPr>
          <w:color w:val="000000"/>
          <w:lang w:val="it-IT"/>
        </w:rPr>
        <w:tab/>
        <w:t>În situația în care achizitorul nu are corespondență de expediat în ziua planificată, va comunica telefonic acest aspect prestatorului, cu 24 ore înainte, pentru a elimina deplasarea inutilă a acestuia.</w:t>
      </w:r>
    </w:p>
    <w:p w14:paraId="29179CE3" w14:textId="77777777" w:rsidR="00070192" w:rsidRPr="00D14BC1" w:rsidRDefault="00070192" w:rsidP="00070192">
      <w:pPr>
        <w:tabs>
          <w:tab w:val="left" w:pos="300"/>
        </w:tabs>
        <w:ind w:left="15"/>
        <w:jc w:val="both"/>
        <w:rPr>
          <w:color w:val="000000"/>
          <w:lang w:val="it-IT"/>
        </w:rPr>
      </w:pPr>
      <w:r w:rsidRPr="00D14BC1">
        <w:rPr>
          <w:color w:val="000000"/>
          <w:lang w:val="it-IT"/>
        </w:rPr>
        <w:t xml:space="preserve">            Toate formularele utilizate vor fi puse la dispozitia autoritatii contractante gratuit de catre Prestator.</w:t>
      </w:r>
    </w:p>
    <w:p w14:paraId="09EA7674" w14:textId="77777777" w:rsidR="00070192" w:rsidRPr="00A43D88" w:rsidRDefault="00070192" w:rsidP="00070192">
      <w:pPr>
        <w:jc w:val="both"/>
        <w:rPr>
          <w:bCs/>
          <w:color w:val="000000"/>
          <w:lang w:val="pt-BR"/>
        </w:rPr>
      </w:pPr>
      <w:r w:rsidRPr="00A43D88">
        <w:rPr>
          <w:bCs/>
          <w:color w:val="000000"/>
          <w:lang w:val="pt-BR"/>
        </w:rPr>
        <w:t xml:space="preserve">    Ofertantul câștigător se obligă prin semnarea  contractului, să asigure serviciile de posta si curierat descrise in documentatia de atribuire. </w:t>
      </w:r>
      <w:r w:rsidRPr="00D14BC1">
        <w:rPr>
          <w:color w:val="000000"/>
          <w:lang w:val="it-IT"/>
        </w:rPr>
        <w:tab/>
      </w:r>
    </w:p>
    <w:p w14:paraId="02CEE648" w14:textId="77777777" w:rsidR="00070192" w:rsidRPr="00D14BC1" w:rsidRDefault="00070192" w:rsidP="00070192">
      <w:pPr>
        <w:tabs>
          <w:tab w:val="left" w:pos="0"/>
          <w:tab w:val="left" w:pos="426"/>
        </w:tabs>
        <w:jc w:val="both"/>
        <w:rPr>
          <w:b/>
          <w:bCs/>
          <w:color w:val="000000"/>
          <w:lang w:val="it-IT"/>
        </w:rPr>
      </w:pPr>
      <w:r w:rsidRPr="00D14BC1">
        <w:rPr>
          <w:color w:val="000000"/>
          <w:lang w:val="it-IT"/>
        </w:rPr>
        <w:tab/>
      </w:r>
    </w:p>
    <w:p w14:paraId="56651D17" w14:textId="77777777" w:rsidR="00070192" w:rsidRPr="00D14BC1" w:rsidRDefault="00070192" w:rsidP="00070192">
      <w:pPr>
        <w:ind w:firstLine="360"/>
        <w:jc w:val="both"/>
        <w:rPr>
          <w:b/>
          <w:bCs/>
          <w:color w:val="000000"/>
          <w:lang w:val="it-IT"/>
        </w:rPr>
      </w:pPr>
      <w:r w:rsidRPr="00D14BC1">
        <w:rPr>
          <w:b/>
          <w:bCs/>
          <w:color w:val="000000"/>
          <w:lang w:val="it-IT"/>
        </w:rPr>
        <w:t xml:space="preserve">Preluarea trimiterilor pentru </w:t>
      </w:r>
      <w:r w:rsidRPr="00D14BC1">
        <w:rPr>
          <w:b/>
          <w:color w:val="000000"/>
          <w:lang w:val="it-IT"/>
        </w:rPr>
        <w:t xml:space="preserve">serviciul de </w:t>
      </w:r>
      <w:proofErr w:type="spellStart"/>
      <w:r w:rsidRPr="00A43D88">
        <w:rPr>
          <w:b/>
          <w:color w:val="000000"/>
          <w:lang w:val="es-ES_tradnl"/>
        </w:rPr>
        <w:t>corespondenta</w:t>
      </w:r>
      <w:proofErr w:type="spellEnd"/>
      <w:r w:rsidRPr="00A43D88">
        <w:rPr>
          <w:b/>
          <w:color w:val="000000"/>
          <w:lang w:val="es-ES_tradnl"/>
        </w:rPr>
        <w:t xml:space="preserve"> </w:t>
      </w:r>
      <w:proofErr w:type="spellStart"/>
      <w:r w:rsidRPr="00A43D88">
        <w:rPr>
          <w:b/>
          <w:color w:val="000000"/>
          <w:lang w:val="es-ES_tradnl"/>
        </w:rPr>
        <w:t>cu</w:t>
      </w:r>
      <w:proofErr w:type="spellEnd"/>
      <w:r w:rsidRPr="00A43D88">
        <w:rPr>
          <w:b/>
          <w:color w:val="000000"/>
          <w:lang w:val="es-ES_tradnl"/>
        </w:rPr>
        <w:t xml:space="preserve"> confirmare postala  de </w:t>
      </w:r>
      <w:proofErr w:type="spellStart"/>
      <w:r w:rsidRPr="00A43D88">
        <w:rPr>
          <w:b/>
          <w:color w:val="000000"/>
          <w:lang w:val="es-ES_tradnl"/>
        </w:rPr>
        <w:t>primire</w:t>
      </w:r>
      <w:proofErr w:type="spellEnd"/>
      <w:r w:rsidRPr="00D14BC1">
        <w:rPr>
          <w:b/>
          <w:bCs/>
          <w:color w:val="000000"/>
          <w:lang w:val="it-IT"/>
        </w:rPr>
        <w:t xml:space="preserve">: </w:t>
      </w:r>
      <w:r w:rsidRPr="00D14BC1">
        <w:rPr>
          <w:bCs/>
          <w:color w:val="000000"/>
          <w:lang w:val="it-IT"/>
        </w:rPr>
        <w:t>se poate face în 2 variante</w:t>
      </w:r>
      <w:r w:rsidRPr="00D14BC1">
        <w:rPr>
          <w:b/>
          <w:bCs/>
          <w:color w:val="000000"/>
          <w:lang w:val="it-IT"/>
        </w:rPr>
        <w:t>:</w:t>
      </w:r>
    </w:p>
    <w:p w14:paraId="0019D966" w14:textId="77777777" w:rsidR="00070192" w:rsidRPr="00D14BC1" w:rsidRDefault="00070192" w:rsidP="00070192">
      <w:pPr>
        <w:tabs>
          <w:tab w:val="left" w:pos="0"/>
          <w:tab w:val="left" w:pos="2760"/>
        </w:tabs>
        <w:jc w:val="both"/>
        <w:rPr>
          <w:color w:val="000000"/>
          <w:lang w:val="it-IT"/>
        </w:rPr>
      </w:pPr>
    </w:p>
    <w:p w14:paraId="7AB5C098" w14:textId="77777777" w:rsidR="00070192" w:rsidRPr="00D14BC1" w:rsidRDefault="00070192" w:rsidP="00070192">
      <w:pPr>
        <w:spacing w:after="200" w:line="276" w:lineRule="auto"/>
        <w:contextualSpacing/>
        <w:jc w:val="both"/>
        <w:rPr>
          <w:bCs/>
          <w:color w:val="000000"/>
          <w:lang w:val="it-IT"/>
        </w:rPr>
      </w:pPr>
      <w:r w:rsidRPr="00D14BC1">
        <w:rPr>
          <w:color w:val="000000"/>
          <w:lang w:val="it-IT"/>
        </w:rPr>
        <w:t xml:space="preserve">1. Trimiterile vor fi preluate de la sediul DSPMB, </w:t>
      </w:r>
      <w:r w:rsidRPr="00D14BC1">
        <w:rPr>
          <w:b/>
          <w:color w:val="000000"/>
          <w:lang w:val="it-IT"/>
        </w:rPr>
        <w:t>z</w:t>
      </w:r>
      <w:r w:rsidRPr="00A43D88">
        <w:rPr>
          <w:b/>
          <w:color w:val="000000"/>
          <w:lang w:val="it-IT"/>
        </w:rPr>
        <w:t>ilnic de</w:t>
      </w:r>
      <w:r w:rsidRPr="00A43D88">
        <w:rPr>
          <w:color w:val="000000"/>
          <w:lang w:val="it-IT"/>
        </w:rPr>
        <w:t xml:space="preserve"> </w:t>
      </w:r>
      <w:r w:rsidRPr="00A43D88">
        <w:rPr>
          <w:b/>
          <w:color w:val="000000"/>
          <w:lang w:val="it-IT"/>
        </w:rPr>
        <w:t>luni până vineri, la ora 12:30</w:t>
      </w:r>
      <w:r w:rsidRPr="00D14BC1">
        <w:rPr>
          <w:b/>
          <w:color w:val="000000"/>
          <w:lang w:val="it-IT"/>
        </w:rPr>
        <w:t>.</w:t>
      </w:r>
      <w:r w:rsidRPr="00D14BC1">
        <w:rPr>
          <w:color w:val="000000"/>
          <w:lang w:val="it-IT"/>
        </w:rPr>
        <w:t>, în urma apelului telefonic al beneficiarului , cu ajutorul mijloacelor auto din dotarea prestatorului.</w:t>
      </w:r>
    </w:p>
    <w:p w14:paraId="29AA7D4F" w14:textId="77777777" w:rsidR="00070192" w:rsidRPr="00D14BC1" w:rsidRDefault="00070192" w:rsidP="00070192">
      <w:pPr>
        <w:spacing w:after="200" w:line="276" w:lineRule="auto"/>
        <w:contextualSpacing/>
        <w:jc w:val="both"/>
        <w:rPr>
          <w:color w:val="000000"/>
          <w:lang w:val="it-IT"/>
        </w:rPr>
      </w:pPr>
      <w:r w:rsidRPr="00D14BC1">
        <w:rPr>
          <w:color w:val="000000"/>
          <w:lang w:val="it-IT"/>
        </w:rPr>
        <w:t>2. În situația în care achizitorul nu are corespondență de expediat în ziua planificată, va comunica telefonic acest aspect prestatorului, cu 24 ore înainte, pentru a elimina deplasarea inutilă a acestuia.</w:t>
      </w:r>
    </w:p>
    <w:p w14:paraId="0C960B28" w14:textId="77777777" w:rsidR="00070192" w:rsidRPr="00D14BC1" w:rsidRDefault="00070192" w:rsidP="00070192">
      <w:pPr>
        <w:numPr>
          <w:ilvl w:val="0"/>
          <w:numId w:val="14"/>
        </w:numPr>
        <w:tabs>
          <w:tab w:val="left" w:pos="0"/>
          <w:tab w:val="num" w:pos="426"/>
        </w:tabs>
        <w:suppressAutoHyphens/>
        <w:ind w:left="0" w:firstLine="360"/>
        <w:jc w:val="both"/>
        <w:rPr>
          <w:color w:val="000000"/>
          <w:lang w:val="it-IT"/>
        </w:rPr>
      </w:pPr>
      <w:r w:rsidRPr="00D14BC1">
        <w:rPr>
          <w:color w:val="000000"/>
          <w:lang w:val="it-IT"/>
        </w:rPr>
        <w:t xml:space="preserve">Livrarea trimiterilor pentru acest tip de serviciu se face în urma legitimării destinatarului, </w:t>
      </w:r>
      <w:r w:rsidRPr="00D14BC1">
        <w:rPr>
          <w:bCs/>
          <w:color w:val="000000"/>
          <w:lang w:val="it-IT"/>
        </w:rPr>
        <w:t>pe bază de semnătură de primire, cu menţionarea descifrabilă a datei şi orei de livrare în documentul de transport.</w:t>
      </w:r>
    </w:p>
    <w:p w14:paraId="7336ADA2" w14:textId="77777777" w:rsidR="00070192" w:rsidRPr="00D14BC1" w:rsidRDefault="00070192" w:rsidP="00070192">
      <w:pPr>
        <w:numPr>
          <w:ilvl w:val="0"/>
          <w:numId w:val="14"/>
        </w:numPr>
        <w:tabs>
          <w:tab w:val="left" w:pos="0"/>
          <w:tab w:val="num" w:pos="426"/>
        </w:tabs>
        <w:suppressAutoHyphens/>
        <w:ind w:left="0" w:firstLine="360"/>
        <w:jc w:val="both"/>
        <w:rPr>
          <w:color w:val="000000"/>
          <w:lang w:val="it-IT"/>
        </w:rPr>
      </w:pPr>
      <w:r w:rsidRPr="00D14BC1">
        <w:rPr>
          <w:bCs/>
          <w:color w:val="000000"/>
          <w:lang w:val="it-IT"/>
        </w:rPr>
        <w:t>Trimiterile care nu pot fi livrate destinatarilor se returnează achizitorului, mentionându-se pe anvelopa plicului/coletului motivul nedistribuirii, ștampila, data, ora şi semnătura prestatorului</w:t>
      </w:r>
    </w:p>
    <w:p w14:paraId="13B01139" w14:textId="77777777" w:rsidR="00070192" w:rsidRPr="00D14BC1" w:rsidRDefault="00070192" w:rsidP="00070192">
      <w:pPr>
        <w:jc w:val="both"/>
        <w:rPr>
          <w:color w:val="000000"/>
          <w:lang w:val="it-IT"/>
        </w:rPr>
      </w:pPr>
    </w:p>
    <w:p w14:paraId="64916470" w14:textId="77777777" w:rsidR="00070192" w:rsidRPr="00D14BC1" w:rsidRDefault="00070192" w:rsidP="00070192">
      <w:pPr>
        <w:ind w:firstLine="349"/>
        <w:jc w:val="both"/>
        <w:rPr>
          <w:b/>
          <w:bCs/>
          <w:color w:val="000000"/>
          <w:lang w:val="it-IT"/>
        </w:rPr>
      </w:pPr>
      <w:r w:rsidRPr="00D14BC1">
        <w:rPr>
          <w:b/>
          <w:bCs/>
          <w:color w:val="000000"/>
          <w:lang w:val="it-IT"/>
        </w:rPr>
        <w:t>Timpii de circulatie:</w:t>
      </w:r>
    </w:p>
    <w:p w14:paraId="38C70763" w14:textId="77777777" w:rsidR="00070192" w:rsidRPr="00D14BC1" w:rsidRDefault="00070192" w:rsidP="00070192">
      <w:pPr>
        <w:jc w:val="both"/>
        <w:rPr>
          <w:b/>
          <w:bCs/>
          <w:color w:val="000000"/>
          <w:lang w:val="it-IT"/>
        </w:rPr>
      </w:pPr>
    </w:p>
    <w:p w14:paraId="46732D9E" w14:textId="77777777" w:rsidR="00070192" w:rsidRPr="00A43D88" w:rsidRDefault="00070192" w:rsidP="00070192">
      <w:pPr>
        <w:ind w:left="360"/>
        <w:jc w:val="both"/>
        <w:rPr>
          <w:b/>
          <w:color w:val="000000"/>
          <w:lang w:val="it-IT"/>
        </w:rPr>
      </w:pPr>
      <w:r w:rsidRPr="00D14BC1">
        <w:rPr>
          <w:b/>
          <w:bCs/>
          <w:color w:val="000000"/>
          <w:lang w:val="it-IT"/>
        </w:rPr>
        <w:lastRenderedPageBreak/>
        <w:t xml:space="preserve">    Preluarea trimiterilor </w:t>
      </w:r>
      <w:r w:rsidRPr="00A43D88">
        <w:rPr>
          <w:b/>
          <w:color w:val="000000"/>
          <w:lang w:val="it-IT"/>
        </w:rPr>
        <w:t>(</w:t>
      </w:r>
      <w:r w:rsidRPr="00A43D88">
        <w:rPr>
          <w:b/>
          <w:color w:val="000000"/>
          <w:lang w:val="pt-BR"/>
        </w:rPr>
        <w:t>Corespondenţă internă cu “Confirmare poştală de primire “si corespondenta interna recomandata)</w:t>
      </w:r>
      <w:r w:rsidRPr="00A43D88">
        <w:rPr>
          <w:b/>
          <w:color w:val="000000"/>
          <w:lang w:val="it-IT"/>
        </w:rPr>
        <w:t xml:space="preserve"> necesare D.S.P.M.B.</w:t>
      </w:r>
    </w:p>
    <w:p w14:paraId="4BA9D945" w14:textId="77777777" w:rsidR="00070192" w:rsidRPr="00D14BC1" w:rsidRDefault="00070192" w:rsidP="00070192">
      <w:pPr>
        <w:ind w:firstLine="360"/>
        <w:jc w:val="both"/>
        <w:rPr>
          <w:color w:val="000000"/>
          <w:lang w:val="it-IT"/>
        </w:rPr>
      </w:pPr>
      <w:r w:rsidRPr="00D14BC1">
        <w:rPr>
          <w:color w:val="000000"/>
          <w:lang w:val="it-IT"/>
        </w:rPr>
        <w:t xml:space="preserve">Trimiterile pentru acest tip de serviciu vor fi preluate de la sediul DSPMB, </w:t>
      </w:r>
      <w:r w:rsidRPr="00D14BC1">
        <w:rPr>
          <w:b/>
          <w:color w:val="000000"/>
          <w:lang w:val="it-IT"/>
        </w:rPr>
        <w:t>z</w:t>
      </w:r>
      <w:r w:rsidRPr="00A43D88">
        <w:rPr>
          <w:b/>
          <w:color w:val="000000"/>
          <w:lang w:val="it-IT"/>
        </w:rPr>
        <w:t>ilnic de</w:t>
      </w:r>
      <w:r w:rsidRPr="00A43D88">
        <w:rPr>
          <w:color w:val="000000"/>
          <w:lang w:val="it-IT"/>
        </w:rPr>
        <w:t xml:space="preserve"> </w:t>
      </w:r>
      <w:r w:rsidRPr="00A43D88">
        <w:rPr>
          <w:b/>
          <w:color w:val="000000"/>
          <w:lang w:val="it-IT"/>
        </w:rPr>
        <w:t xml:space="preserve">luni până vineri, la ora 12:30 </w:t>
      </w:r>
      <w:r w:rsidRPr="00D14BC1">
        <w:rPr>
          <w:color w:val="000000"/>
          <w:lang w:val="it-IT"/>
        </w:rPr>
        <w:t>cu ajutorul mijloacelor auto din dotarea prestatorului, în baza Borderoului sau Procesului Verbal de predare-primire şi vor purta data poştei din ziua predării;</w:t>
      </w:r>
    </w:p>
    <w:p w14:paraId="4E0101DC" w14:textId="77777777" w:rsidR="00070192" w:rsidRPr="00D14BC1" w:rsidRDefault="00070192" w:rsidP="00070192">
      <w:pPr>
        <w:suppressAutoHyphens/>
        <w:ind w:left="720"/>
        <w:jc w:val="both"/>
        <w:rPr>
          <w:color w:val="000000"/>
          <w:lang w:val="it-IT"/>
        </w:rPr>
      </w:pPr>
    </w:p>
    <w:p w14:paraId="17B12DF1" w14:textId="77777777" w:rsidR="00070192" w:rsidRPr="00D14BC1" w:rsidRDefault="00070192" w:rsidP="00070192">
      <w:pPr>
        <w:spacing w:after="200"/>
        <w:jc w:val="both"/>
        <w:rPr>
          <w:b/>
          <w:i/>
          <w:color w:val="000000"/>
          <w:lang w:val="it-IT"/>
        </w:rPr>
      </w:pPr>
      <w:r w:rsidRPr="00D14BC1">
        <w:rPr>
          <w:b/>
          <w:color w:val="000000"/>
          <w:lang w:val="it-IT"/>
        </w:rPr>
        <w:t>Cerinţe generale</w:t>
      </w:r>
      <w:r w:rsidRPr="00D14BC1">
        <w:rPr>
          <w:b/>
          <w:i/>
          <w:color w:val="000000"/>
          <w:lang w:val="it-IT"/>
        </w:rPr>
        <w:t>:</w:t>
      </w:r>
    </w:p>
    <w:p w14:paraId="033C21F0" w14:textId="77777777" w:rsidR="00070192" w:rsidRPr="00D14BC1" w:rsidRDefault="00070192" w:rsidP="00070192">
      <w:pPr>
        <w:spacing w:after="200"/>
        <w:jc w:val="both"/>
        <w:rPr>
          <w:color w:val="000000"/>
          <w:lang w:val="it-IT"/>
        </w:rPr>
      </w:pPr>
      <w:r w:rsidRPr="00D14BC1">
        <w:rPr>
          <w:color w:val="000000"/>
          <w:lang w:val="it-IT"/>
        </w:rPr>
        <w:tab/>
        <w:t>Francarea – indiferent de modalitatea de francare utilizată, aceasta se efectuează de către prestator.</w:t>
      </w:r>
    </w:p>
    <w:p w14:paraId="34EEAE2F" w14:textId="77777777" w:rsidR="00070192" w:rsidRPr="00A43D88" w:rsidRDefault="00070192" w:rsidP="00070192">
      <w:pPr>
        <w:spacing w:after="200"/>
        <w:ind w:firstLine="720"/>
        <w:jc w:val="both"/>
        <w:rPr>
          <w:color w:val="000000"/>
          <w:lang w:val="fr-FR"/>
        </w:rPr>
      </w:pPr>
      <w:proofErr w:type="spellStart"/>
      <w:r w:rsidRPr="00A43D88">
        <w:rPr>
          <w:color w:val="000000"/>
          <w:lang w:val="fr-FR"/>
        </w:rPr>
        <w:t>Pentru</w:t>
      </w:r>
      <w:proofErr w:type="spellEnd"/>
      <w:r w:rsidRPr="00A43D88">
        <w:rPr>
          <w:color w:val="000000"/>
          <w:lang w:val="fr-FR"/>
        </w:rPr>
        <w:t xml:space="preserve"> </w:t>
      </w:r>
      <w:proofErr w:type="spellStart"/>
      <w:r w:rsidRPr="00A43D88">
        <w:rPr>
          <w:color w:val="000000"/>
          <w:lang w:val="fr-FR"/>
        </w:rPr>
        <w:t>toate</w:t>
      </w:r>
      <w:proofErr w:type="spellEnd"/>
      <w:r w:rsidRPr="00A43D88">
        <w:rPr>
          <w:color w:val="000000"/>
          <w:lang w:val="fr-FR"/>
        </w:rPr>
        <w:t xml:space="preserve"> </w:t>
      </w:r>
      <w:proofErr w:type="spellStart"/>
      <w:r w:rsidRPr="00A43D88">
        <w:rPr>
          <w:color w:val="000000"/>
          <w:lang w:val="fr-FR"/>
        </w:rPr>
        <w:t>tipurile</w:t>
      </w:r>
      <w:proofErr w:type="spellEnd"/>
      <w:r w:rsidRPr="00A43D88">
        <w:rPr>
          <w:color w:val="000000"/>
          <w:lang w:val="fr-FR"/>
        </w:rPr>
        <w:t xml:space="preserve"> de </w:t>
      </w:r>
      <w:proofErr w:type="spellStart"/>
      <w:r w:rsidRPr="00A43D88">
        <w:rPr>
          <w:color w:val="000000"/>
          <w:lang w:val="fr-FR"/>
        </w:rPr>
        <w:t>corespondenţă</w:t>
      </w:r>
      <w:proofErr w:type="spellEnd"/>
      <w:r w:rsidRPr="00A43D88">
        <w:rPr>
          <w:color w:val="000000"/>
          <w:lang w:val="fr-FR"/>
        </w:rPr>
        <w:t xml:space="preserve">, </w:t>
      </w:r>
      <w:proofErr w:type="spellStart"/>
      <w:r w:rsidRPr="00A43D88">
        <w:rPr>
          <w:color w:val="000000"/>
          <w:lang w:val="fr-FR"/>
        </w:rPr>
        <w:t>preluarea</w:t>
      </w:r>
      <w:proofErr w:type="spellEnd"/>
      <w:r w:rsidRPr="00A43D88">
        <w:rPr>
          <w:color w:val="000000"/>
          <w:lang w:val="fr-FR"/>
        </w:rPr>
        <w:t xml:space="preserve"> se va face de la </w:t>
      </w:r>
      <w:proofErr w:type="spellStart"/>
      <w:r w:rsidRPr="00A43D88">
        <w:rPr>
          <w:color w:val="000000"/>
          <w:lang w:val="fr-FR"/>
        </w:rPr>
        <w:t>sediul</w:t>
      </w:r>
      <w:proofErr w:type="spellEnd"/>
      <w:r w:rsidRPr="00A43D88">
        <w:rPr>
          <w:color w:val="000000"/>
          <w:lang w:val="fr-FR"/>
        </w:rPr>
        <w:t xml:space="preserve"> </w:t>
      </w:r>
      <w:proofErr w:type="spellStart"/>
      <w:r w:rsidRPr="00A43D88">
        <w:rPr>
          <w:color w:val="000000"/>
          <w:lang w:val="fr-FR"/>
        </w:rPr>
        <w:t>instituţiei</w:t>
      </w:r>
      <w:proofErr w:type="spellEnd"/>
      <w:r w:rsidRPr="00A43D88">
        <w:rPr>
          <w:color w:val="000000"/>
          <w:lang w:val="fr-FR"/>
        </w:rPr>
        <w:t xml:space="preserve">, </w:t>
      </w:r>
      <w:proofErr w:type="spellStart"/>
      <w:r w:rsidRPr="00A43D88">
        <w:rPr>
          <w:color w:val="000000"/>
          <w:lang w:val="fr-FR"/>
        </w:rPr>
        <w:t>respectiv</w:t>
      </w:r>
      <w:proofErr w:type="spellEnd"/>
      <w:r w:rsidRPr="00A43D88">
        <w:rPr>
          <w:color w:val="000000"/>
          <w:lang w:val="fr-FR"/>
        </w:rPr>
        <w:t xml:space="preserve"> DSPMB </w:t>
      </w:r>
      <w:proofErr w:type="spellStart"/>
      <w:r w:rsidRPr="00A43D88">
        <w:rPr>
          <w:color w:val="000000"/>
          <w:lang w:val="fr-FR"/>
        </w:rPr>
        <w:t>Str.Avrig</w:t>
      </w:r>
      <w:proofErr w:type="spellEnd"/>
      <w:r w:rsidRPr="00A43D88">
        <w:rPr>
          <w:color w:val="000000"/>
          <w:lang w:val="fr-FR"/>
        </w:rPr>
        <w:t xml:space="preserve"> Nr</w:t>
      </w:r>
      <w:r>
        <w:rPr>
          <w:color w:val="000000"/>
          <w:lang w:val="fr-FR"/>
        </w:rPr>
        <w:t>.</w:t>
      </w:r>
      <w:r w:rsidRPr="00A43D88">
        <w:rPr>
          <w:color w:val="000000"/>
          <w:lang w:val="fr-FR"/>
        </w:rPr>
        <w:t xml:space="preserve">72-74 Sector.2, </w:t>
      </w:r>
      <w:proofErr w:type="spellStart"/>
      <w:r w:rsidRPr="00A43D88">
        <w:rPr>
          <w:color w:val="000000"/>
          <w:lang w:val="fr-FR"/>
        </w:rPr>
        <w:t>pe</w:t>
      </w:r>
      <w:proofErr w:type="spellEnd"/>
      <w:r w:rsidRPr="00A43D88">
        <w:rPr>
          <w:color w:val="000000"/>
          <w:lang w:val="fr-FR"/>
        </w:rPr>
        <w:t xml:space="preserve"> </w:t>
      </w:r>
      <w:proofErr w:type="spellStart"/>
      <w:r w:rsidRPr="00A43D88">
        <w:rPr>
          <w:color w:val="000000"/>
          <w:lang w:val="fr-FR"/>
        </w:rPr>
        <w:t>bază</w:t>
      </w:r>
      <w:proofErr w:type="spellEnd"/>
      <w:r w:rsidRPr="00A43D88">
        <w:rPr>
          <w:color w:val="000000"/>
          <w:lang w:val="fr-FR"/>
        </w:rPr>
        <w:t xml:space="preserve"> de </w:t>
      </w:r>
      <w:proofErr w:type="spellStart"/>
      <w:r w:rsidRPr="00A43D88">
        <w:rPr>
          <w:color w:val="000000"/>
          <w:lang w:val="fr-FR"/>
        </w:rPr>
        <w:t>proces</w:t>
      </w:r>
      <w:proofErr w:type="spellEnd"/>
      <w:r w:rsidRPr="00A43D88">
        <w:rPr>
          <w:color w:val="000000"/>
          <w:lang w:val="fr-FR"/>
        </w:rPr>
        <w:t xml:space="preserve"> verbal de </w:t>
      </w:r>
      <w:proofErr w:type="spellStart"/>
      <w:r w:rsidRPr="00A43D88">
        <w:rPr>
          <w:color w:val="000000"/>
          <w:lang w:val="fr-FR"/>
        </w:rPr>
        <w:t>predare</w:t>
      </w:r>
      <w:proofErr w:type="spellEnd"/>
      <w:r w:rsidRPr="00D14BC1">
        <w:rPr>
          <w:color w:val="000000"/>
          <w:lang w:val="it-IT"/>
        </w:rPr>
        <w:t>-</w:t>
      </w:r>
      <w:proofErr w:type="spellStart"/>
      <w:r w:rsidRPr="00A43D88">
        <w:rPr>
          <w:color w:val="000000"/>
          <w:lang w:val="fr-FR"/>
        </w:rPr>
        <w:t>primire</w:t>
      </w:r>
      <w:proofErr w:type="spellEnd"/>
      <w:r w:rsidRPr="00A43D88">
        <w:rPr>
          <w:color w:val="000000"/>
          <w:lang w:val="fr-FR"/>
        </w:rPr>
        <w:t xml:space="preserve"> </w:t>
      </w:r>
      <w:proofErr w:type="spellStart"/>
      <w:r w:rsidRPr="00A43D88">
        <w:rPr>
          <w:color w:val="000000"/>
          <w:lang w:val="fr-FR"/>
        </w:rPr>
        <w:t>datat</w:t>
      </w:r>
      <w:proofErr w:type="spellEnd"/>
      <w:r w:rsidRPr="00A43D88">
        <w:rPr>
          <w:color w:val="000000"/>
          <w:lang w:val="fr-FR"/>
        </w:rPr>
        <w:t xml:space="preserve">, </w:t>
      </w:r>
      <w:proofErr w:type="spellStart"/>
      <w:r w:rsidRPr="00A43D88">
        <w:rPr>
          <w:color w:val="000000"/>
          <w:lang w:val="fr-FR"/>
        </w:rPr>
        <w:t>semnat</w:t>
      </w:r>
      <w:proofErr w:type="spellEnd"/>
      <w:r w:rsidRPr="00A43D88">
        <w:rPr>
          <w:color w:val="000000"/>
          <w:lang w:val="fr-FR"/>
        </w:rPr>
        <w:t xml:space="preserve"> </w:t>
      </w:r>
      <w:proofErr w:type="spellStart"/>
      <w:proofErr w:type="gramStart"/>
      <w:r w:rsidRPr="00A43D88">
        <w:rPr>
          <w:color w:val="000000"/>
          <w:lang w:val="fr-FR"/>
        </w:rPr>
        <w:t>şi</w:t>
      </w:r>
      <w:proofErr w:type="spellEnd"/>
      <w:r w:rsidRPr="00A43D88">
        <w:rPr>
          <w:color w:val="000000"/>
          <w:lang w:val="fr-FR"/>
        </w:rPr>
        <w:t xml:space="preserve">  </w:t>
      </w:r>
      <w:proofErr w:type="spellStart"/>
      <w:r w:rsidRPr="00A43D88">
        <w:rPr>
          <w:color w:val="000000"/>
          <w:lang w:val="fr-FR"/>
        </w:rPr>
        <w:t>ştampilat</w:t>
      </w:r>
      <w:proofErr w:type="spellEnd"/>
      <w:proofErr w:type="gramEnd"/>
      <w:r w:rsidRPr="00A43D88">
        <w:rPr>
          <w:color w:val="000000"/>
          <w:lang w:val="fr-FR"/>
        </w:rPr>
        <w:t xml:space="preserve"> </w:t>
      </w:r>
      <w:proofErr w:type="spellStart"/>
      <w:r w:rsidRPr="00A43D88">
        <w:rPr>
          <w:color w:val="000000"/>
          <w:lang w:val="fr-FR"/>
        </w:rPr>
        <w:t>atât</w:t>
      </w:r>
      <w:proofErr w:type="spellEnd"/>
      <w:r w:rsidRPr="00A43D88">
        <w:rPr>
          <w:color w:val="000000"/>
          <w:lang w:val="fr-FR"/>
        </w:rPr>
        <w:t xml:space="preserve"> de </w:t>
      </w:r>
      <w:proofErr w:type="spellStart"/>
      <w:r w:rsidRPr="00A43D88">
        <w:rPr>
          <w:color w:val="000000"/>
          <w:lang w:val="fr-FR"/>
        </w:rPr>
        <w:t>către</w:t>
      </w:r>
      <w:proofErr w:type="spellEnd"/>
      <w:r w:rsidRPr="00A43D88">
        <w:rPr>
          <w:color w:val="000000"/>
          <w:lang w:val="fr-FR"/>
        </w:rPr>
        <w:t xml:space="preserve"> un </w:t>
      </w:r>
      <w:proofErr w:type="spellStart"/>
      <w:r w:rsidRPr="00A43D88">
        <w:rPr>
          <w:color w:val="000000"/>
          <w:lang w:val="es-ES_tradnl"/>
        </w:rPr>
        <w:t>reprezentant</w:t>
      </w:r>
      <w:proofErr w:type="spellEnd"/>
      <w:r w:rsidRPr="00A43D88">
        <w:rPr>
          <w:color w:val="000000"/>
          <w:lang w:val="es-ES_tradnl"/>
        </w:rPr>
        <w:t xml:space="preserve"> al </w:t>
      </w:r>
      <w:proofErr w:type="spellStart"/>
      <w:r w:rsidRPr="00A43D88">
        <w:rPr>
          <w:color w:val="000000"/>
          <w:lang w:val="es-ES_tradnl"/>
        </w:rPr>
        <w:t>autoritatii</w:t>
      </w:r>
      <w:proofErr w:type="spellEnd"/>
      <w:r w:rsidRPr="00A43D88">
        <w:rPr>
          <w:color w:val="000000"/>
          <w:lang w:val="es-ES_tradnl"/>
        </w:rPr>
        <w:t xml:space="preserve"> </w:t>
      </w:r>
      <w:proofErr w:type="spellStart"/>
      <w:r w:rsidRPr="00A43D88">
        <w:rPr>
          <w:color w:val="000000"/>
          <w:lang w:val="es-ES_tradnl"/>
        </w:rPr>
        <w:t>contractante</w:t>
      </w:r>
      <w:proofErr w:type="spellEnd"/>
      <w:r w:rsidRPr="00A43D88">
        <w:rPr>
          <w:color w:val="000000"/>
          <w:lang w:val="fr-FR"/>
        </w:rPr>
        <w:t xml:space="preserve">, </w:t>
      </w:r>
      <w:r w:rsidRPr="00D14BC1">
        <w:rPr>
          <w:color w:val="000000"/>
          <w:lang w:val="it-IT"/>
        </w:rPr>
        <w:t xml:space="preserve">cât </w:t>
      </w:r>
      <w:proofErr w:type="gramStart"/>
      <w:r w:rsidRPr="00D14BC1">
        <w:rPr>
          <w:color w:val="000000"/>
          <w:lang w:val="it-IT"/>
        </w:rPr>
        <w:t xml:space="preserve">şi </w:t>
      </w:r>
      <w:r w:rsidRPr="00A43D88">
        <w:rPr>
          <w:color w:val="000000"/>
          <w:lang w:val="fr-FR"/>
        </w:rPr>
        <w:t xml:space="preserve"> de</w:t>
      </w:r>
      <w:proofErr w:type="gramEnd"/>
      <w:r w:rsidRPr="00A43D88">
        <w:rPr>
          <w:color w:val="000000"/>
          <w:lang w:val="fr-FR"/>
        </w:rPr>
        <w:t xml:space="preserve"> </w:t>
      </w:r>
      <w:proofErr w:type="spellStart"/>
      <w:r w:rsidRPr="00A43D88">
        <w:rPr>
          <w:color w:val="000000"/>
          <w:lang w:val="fr-FR"/>
        </w:rPr>
        <w:t>prestator</w:t>
      </w:r>
      <w:proofErr w:type="spellEnd"/>
      <w:r w:rsidRPr="00A43D88">
        <w:rPr>
          <w:color w:val="000000"/>
          <w:lang w:val="fr-FR"/>
        </w:rPr>
        <w:t>.</w:t>
      </w:r>
    </w:p>
    <w:p w14:paraId="439D0B2E" w14:textId="77777777" w:rsidR="00070192" w:rsidRPr="00A43D88" w:rsidRDefault="00070192" w:rsidP="00070192">
      <w:pPr>
        <w:numPr>
          <w:ilvl w:val="0"/>
          <w:numId w:val="16"/>
        </w:numPr>
        <w:spacing w:after="200" w:line="276" w:lineRule="auto"/>
        <w:contextualSpacing/>
        <w:jc w:val="both"/>
        <w:rPr>
          <w:color w:val="000000"/>
          <w:lang w:val="fr-FR"/>
        </w:rPr>
      </w:pPr>
      <w:proofErr w:type="spellStart"/>
      <w:r w:rsidRPr="00A43D88">
        <w:rPr>
          <w:color w:val="000000"/>
          <w:lang w:val="fr-FR"/>
        </w:rPr>
        <w:t>Colectarea</w:t>
      </w:r>
      <w:proofErr w:type="spellEnd"/>
      <w:r w:rsidRPr="00A43D88">
        <w:rPr>
          <w:color w:val="000000"/>
          <w:lang w:val="fr-FR"/>
        </w:rPr>
        <w:t xml:space="preserve"> </w:t>
      </w:r>
      <w:proofErr w:type="spellStart"/>
      <w:r w:rsidRPr="00A43D88">
        <w:rPr>
          <w:color w:val="000000"/>
          <w:lang w:val="fr-FR"/>
        </w:rPr>
        <w:t>corespondenţei</w:t>
      </w:r>
      <w:proofErr w:type="spellEnd"/>
      <w:r w:rsidRPr="00A43D88">
        <w:rPr>
          <w:color w:val="000000"/>
          <w:lang w:val="fr-FR"/>
        </w:rPr>
        <w:t xml:space="preserve"> se va face </w:t>
      </w:r>
      <w:proofErr w:type="spellStart"/>
      <w:r w:rsidRPr="00A43D88">
        <w:rPr>
          <w:color w:val="000000"/>
          <w:lang w:val="fr-FR"/>
        </w:rPr>
        <w:t>obligatoriu</w:t>
      </w:r>
      <w:proofErr w:type="spellEnd"/>
      <w:r w:rsidRPr="00A43D88">
        <w:rPr>
          <w:color w:val="000000"/>
          <w:lang w:val="fr-FR"/>
        </w:rPr>
        <w:t xml:space="preserve"> </w:t>
      </w:r>
      <w:proofErr w:type="spellStart"/>
      <w:r w:rsidRPr="00A43D88">
        <w:rPr>
          <w:color w:val="000000"/>
          <w:lang w:val="fr-FR"/>
        </w:rPr>
        <w:t>în</w:t>
      </w:r>
      <w:proofErr w:type="spellEnd"/>
      <w:r w:rsidRPr="00A43D88">
        <w:rPr>
          <w:color w:val="000000"/>
          <w:lang w:val="fr-FR"/>
        </w:rPr>
        <w:t xml:space="preserve"> </w:t>
      </w:r>
      <w:proofErr w:type="spellStart"/>
      <w:r w:rsidRPr="00A43D88">
        <w:rPr>
          <w:color w:val="000000"/>
          <w:lang w:val="fr-FR"/>
        </w:rPr>
        <w:t>timpul</w:t>
      </w:r>
      <w:proofErr w:type="spellEnd"/>
      <w:r w:rsidRPr="00A43D88">
        <w:rPr>
          <w:color w:val="000000"/>
          <w:lang w:val="fr-FR"/>
        </w:rPr>
        <w:t xml:space="preserve"> </w:t>
      </w:r>
      <w:proofErr w:type="spellStart"/>
      <w:r w:rsidRPr="00A43D88">
        <w:rPr>
          <w:color w:val="000000"/>
          <w:lang w:val="fr-FR"/>
        </w:rPr>
        <w:t>programului</w:t>
      </w:r>
      <w:proofErr w:type="spellEnd"/>
      <w:r w:rsidRPr="00A43D88">
        <w:rPr>
          <w:color w:val="000000"/>
          <w:lang w:val="fr-FR"/>
        </w:rPr>
        <w:t xml:space="preserve"> de </w:t>
      </w:r>
      <w:proofErr w:type="spellStart"/>
      <w:r w:rsidRPr="00A43D88">
        <w:rPr>
          <w:color w:val="000000"/>
          <w:lang w:val="fr-FR"/>
        </w:rPr>
        <w:t>lucru</w:t>
      </w:r>
      <w:proofErr w:type="spellEnd"/>
      <w:r w:rsidRPr="00A43D88">
        <w:rPr>
          <w:color w:val="000000"/>
          <w:lang w:val="fr-FR"/>
        </w:rPr>
        <w:t xml:space="preserve"> al </w:t>
      </w:r>
      <w:proofErr w:type="spellStart"/>
      <w:r w:rsidRPr="00A43D88">
        <w:rPr>
          <w:color w:val="000000"/>
          <w:lang w:val="fr-FR"/>
        </w:rPr>
        <w:t>achizitorului</w:t>
      </w:r>
      <w:proofErr w:type="spellEnd"/>
      <w:r w:rsidRPr="00A43D88">
        <w:rPr>
          <w:color w:val="000000"/>
          <w:lang w:val="fr-FR"/>
        </w:rPr>
        <w:t xml:space="preserve">, la </w:t>
      </w:r>
      <w:proofErr w:type="spellStart"/>
      <w:r w:rsidRPr="00A43D88">
        <w:rPr>
          <w:color w:val="000000"/>
          <w:lang w:val="fr-FR"/>
        </w:rPr>
        <w:t>solicitarea</w:t>
      </w:r>
      <w:proofErr w:type="spellEnd"/>
      <w:r w:rsidRPr="00A43D88">
        <w:rPr>
          <w:color w:val="000000"/>
          <w:lang w:val="fr-FR"/>
        </w:rPr>
        <w:t xml:space="preserve"> </w:t>
      </w:r>
      <w:proofErr w:type="spellStart"/>
      <w:r w:rsidRPr="00A43D88">
        <w:rPr>
          <w:color w:val="000000"/>
          <w:lang w:val="fr-FR"/>
        </w:rPr>
        <w:t>acestuia</w:t>
      </w:r>
      <w:proofErr w:type="spellEnd"/>
      <w:r w:rsidRPr="00A43D88">
        <w:rPr>
          <w:color w:val="000000"/>
          <w:lang w:val="fr-FR"/>
        </w:rPr>
        <w:t xml:space="preserve">, </w:t>
      </w:r>
      <w:proofErr w:type="spellStart"/>
      <w:r w:rsidRPr="00A43D88">
        <w:rPr>
          <w:color w:val="000000"/>
          <w:lang w:val="fr-FR"/>
        </w:rPr>
        <w:t>indiferent</w:t>
      </w:r>
      <w:proofErr w:type="spellEnd"/>
      <w:r w:rsidRPr="00A43D88">
        <w:rPr>
          <w:color w:val="000000"/>
          <w:lang w:val="fr-FR"/>
        </w:rPr>
        <w:t xml:space="preserve"> de </w:t>
      </w:r>
      <w:proofErr w:type="spellStart"/>
      <w:r w:rsidRPr="00A43D88">
        <w:rPr>
          <w:color w:val="000000"/>
          <w:lang w:val="fr-FR"/>
        </w:rPr>
        <w:t>cantitatea</w:t>
      </w:r>
      <w:proofErr w:type="spellEnd"/>
      <w:r w:rsidRPr="00A43D88">
        <w:rPr>
          <w:color w:val="000000"/>
          <w:lang w:val="fr-FR"/>
        </w:rPr>
        <w:t xml:space="preserve"> de </w:t>
      </w:r>
      <w:proofErr w:type="spellStart"/>
      <w:r w:rsidRPr="00A43D88">
        <w:rPr>
          <w:color w:val="000000"/>
          <w:lang w:val="fr-FR"/>
        </w:rPr>
        <w:t>corespondenţă</w:t>
      </w:r>
      <w:proofErr w:type="spellEnd"/>
      <w:r w:rsidRPr="00A43D88">
        <w:rPr>
          <w:color w:val="000000"/>
          <w:lang w:val="fr-FR"/>
        </w:rPr>
        <w:t xml:space="preserve"> </w:t>
      </w:r>
      <w:proofErr w:type="spellStart"/>
      <w:r w:rsidRPr="00A43D88">
        <w:rPr>
          <w:color w:val="000000"/>
          <w:lang w:val="fr-FR"/>
        </w:rPr>
        <w:t>şi</w:t>
      </w:r>
      <w:proofErr w:type="spellEnd"/>
      <w:r w:rsidRPr="00A43D88">
        <w:rPr>
          <w:color w:val="000000"/>
          <w:lang w:val="fr-FR"/>
        </w:rPr>
        <w:t xml:space="preserve"> de </w:t>
      </w:r>
      <w:proofErr w:type="spellStart"/>
      <w:r w:rsidRPr="00A43D88">
        <w:rPr>
          <w:color w:val="000000"/>
          <w:lang w:val="fr-FR"/>
        </w:rPr>
        <w:t>tipul</w:t>
      </w:r>
      <w:proofErr w:type="spellEnd"/>
      <w:r w:rsidRPr="00A43D88">
        <w:rPr>
          <w:color w:val="000000"/>
          <w:lang w:val="fr-FR"/>
        </w:rPr>
        <w:t xml:space="preserve"> </w:t>
      </w:r>
      <w:proofErr w:type="spellStart"/>
      <w:r w:rsidRPr="00A43D88">
        <w:rPr>
          <w:color w:val="000000"/>
          <w:lang w:val="fr-FR"/>
        </w:rPr>
        <w:t>trimeterii</w:t>
      </w:r>
      <w:proofErr w:type="spellEnd"/>
      <w:r w:rsidRPr="00A43D88">
        <w:rPr>
          <w:color w:val="000000"/>
          <w:lang w:val="fr-FR"/>
        </w:rPr>
        <w:t>.</w:t>
      </w:r>
    </w:p>
    <w:p w14:paraId="7AC2C6D6" w14:textId="77777777" w:rsidR="00070192" w:rsidRPr="00A43D88" w:rsidRDefault="00070192" w:rsidP="00070192">
      <w:pPr>
        <w:numPr>
          <w:ilvl w:val="0"/>
          <w:numId w:val="16"/>
        </w:numPr>
        <w:spacing w:after="200" w:line="276" w:lineRule="auto"/>
        <w:ind w:left="714" w:hanging="357"/>
        <w:contextualSpacing/>
        <w:jc w:val="both"/>
        <w:rPr>
          <w:color w:val="000000"/>
          <w:lang w:val="fr-FR"/>
        </w:rPr>
      </w:pPr>
      <w:proofErr w:type="spellStart"/>
      <w:r w:rsidRPr="00A43D88">
        <w:rPr>
          <w:b/>
          <w:color w:val="000000"/>
          <w:lang w:val="fr-FR"/>
        </w:rPr>
        <w:t>Indiferent</w:t>
      </w:r>
      <w:proofErr w:type="spellEnd"/>
      <w:r w:rsidRPr="00A43D88">
        <w:rPr>
          <w:b/>
          <w:color w:val="000000"/>
          <w:lang w:val="fr-FR"/>
        </w:rPr>
        <w:t xml:space="preserve"> de </w:t>
      </w:r>
      <w:proofErr w:type="spellStart"/>
      <w:r w:rsidRPr="00A43D88">
        <w:rPr>
          <w:b/>
          <w:color w:val="000000"/>
          <w:lang w:val="fr-FR"/>
        </w:rPr>
        <w:t>tipul</w:t>
      </w:r>
      <w:proofErr w:type="spellEnd"/>
      <w:r w:rsidRPr="00A43D88">
        <w:rPr>
          <w:b/>
          <w:color w:val="000000"/>
          <w:lang w:val="fr-FR"/>
        </w:rPr>
        <w:t xml:space="preserve"> de </w:t>
      </w:r>
      <w:proofErr w:type="spellStart"/>
      <w:r w:rsidRPr="00A43D88">
        <w:rPr>
          <w:b/>
          <w:color w:val="000000"/>
          <w:lang w:val="fr-FR"/>
        </w:rPr>
        <w:t>corespondenţă</w:t>
      </w:r>
      <w:proofErr w:type="spellEnd"/>
      <w:r w:rsidRPr="00A43D88">
        <w:rPr>
          <w:b/>
          <w:color w:val="000000"/>
          <w:lang w:val="fr-FR"/>
        </w:rPr>
        <w:t xml:space="preserve"> se vor respecta </w:t>
      </w:r>
      <w:proofErr w:type="spellStart"/>
      <w:r w:rsidRPr="00A43D88">
        <w:rPr>
          <w:b/>
          <w:color w:val="000000"/>
          <w:lang w:val="fr-FR"/>
        </w:rPr>
        <w:t>următoarele</w:t>
      </w:r>
      <w:proofErr w:type="spellEnd"/>
      <w:r w:rsidRPr="00A43D88">
        <w:rPr>
          <w:b/>
          <w:color w:val="000000"/>
          <w:lang w:val="fr-FR"/>
        </w:rPr>
        <w:t xml:space="preserve"> </w:t>
      </w:r>
      <w:proofErr w:type="spellStart"/>
      <w:proofErr w:type="gramStart"/>
      <w:r w:rsidRPr="00A43D88">
        <w:rPr>
          <w:b/>
          <w:color w:val="000000"/>
          <w:lang w:val="fr-FR"/>
        </w:rPr>
        <w:t>prevederi</w:t>
      </w:r>
      <w:proofErr w:type="spellEnd"/>
      <w:r w:rsidRPr="00A43D88">
        <w:rPr>
          <w:b/>
          <w:color w:val="000000"/>
          <w:lang w:val="fr-FR"/>
        </w:rPr>
        <w:t>:</w:t>
      </w:r>
      <w:proofErr w:type="gramEnd"/>
      <w:r w:rsidRPr="00A43D88">
        <w:rPr>
          <w:b/>
          <w:color w:val="000000"/>
          <w:lang w:val="fr-FR"/>
        </w:rPr>
        <w:t xml:space="preserve"> </w:t>
      </w:r>
      <w:proofErr w:type="spellStart"/>
      <w:r w:rsidRPr="00A43D88">
        <w:rPr>
          <w:b/>
          <w:color w:val="000000"/>
          <w:lang w:val="fr-FR"/>
        </w:rPr>
        <w:t>dacă</w:t>
      </w:r>
      <w:proofErr w:type="spellEnd"/>
      <w:r w:rsidRPr="00A43D88">
        <w:rPr>
          <w:b/>
          <w:color w:val="000000"/>
          <w:lang w:val="fr-FR"/>
        </w:rPr>
        <w:t xml:space="preserve"> </w:t>
      </w:r>
      <w:proofErr w:type="spellStart"/>
      <w:r w:rsidRPr="00A43D88">
        <w:rPr>
          <w:b/>
          <w:color w:val="000000"/>
          <w:lang w:val="fr-FR"/>
        </w:rPr>
        <w:t>destinatarul</w:t>
      </w:r>
      <w:proofErr w:type="spellEnd"/>
      <w:r w:rsidRPr="00A43D88">
        <w:rPr>
          <w:b/>
          <w:color w:val="000000"/>
          <w:lang w:val="fr-FR"/>
        </w:rPr>
        <w:t xml:space="preserve"> </w:t>
      </w:r>
      <w:proofErr w:type="spellStart"/>
      <w:r w:rsidRPr="00A43D88">
        <w:rPr>
          <w:b/>
          <w:color w:val="000000"/>
          <w:lang w:val="fr-FR"/>
        </w:rPr>
        <w:t>sau</w:t>
      </w:r>
      <w:proofErr w:type="spellEnd"/>
      <w:r w:rsidRPr="00A43D88">
        <w:rPr>
          <w:b/>
          <w:color w:val="000000"/>
          <w:lang w:val="fr-FR"/>
        </w:rPr>
        <w:t xml:space="preserve"> </w:t>
      </w:r>
      <w:proofErr w:type="spellStart"/>
      <w:r w:rsidRPr="00A43D88">
        <w:rPr>
          <w:b/>
          <w:color w:val="000000"/>
          <w:lang w:val="fr-FR"/>
        </w:rPr>
        <w:t>persoana</w:t>
      </w:r>
      <w:proofErr w:type="spellEnd"/>
      <w:r w:rsidRPr="00A43D88">
        <w:rPr>
          <w:b/>
          <w:color w:val="000000"/>
          <w:lang w:val="fr-FR"/>
        </w:rPr>
        <w:t xml:space="preserve"> </w:t>
      </w:r>
      <w:proofErr w:type="spellStart"/>
      <w:r w:rsidRPr="00A43D88">
        <w:rPr>
          <w:b/>
          <w:color w:val="000000"/>
          <w:lang w:val="fr-FR"/>
        </w:rPr>
        <w:t>autorizata</w:t>
      </w:r>
      <w:proofErr w:type="spellEnd"/>
      <w:r w:rsidRPr="00A43D88">
        <w:rPr>
          <w:b/>
          <w:color w:val="000000"/>
          <w:lang w:val="fr-FR"/>
        </w:rPr>
        <w:t xml:space="preserve"> </w:t>
      </w:r>
      <w:proofErr w:type="spellStart"/>
      <w:r w:rsidRPr="00A43D88">
        <w:rPr>
          <w:b/>
          <w:color w:val="000000"/>
          <w:lang w:val="fr-FR"/>
        </w:rPr>
        <w:t>să</w:t>
      </w:r>
      <w:proofErr w:type="spellEnd"/>
      <w:r w:rsidRPr="00A43D88">
        <w:rPr>
          <w:b/>
          <w:color w:val="000000"/>
          <w:lang w:val="fr-FR"/>
        </w:rPr>
        <w:t xml:space="preserve"> </w:t>
      </w:r>
      <w:proofErr w:type="spellStart"/>
      <w:r w:rsidRPr="00A43D88">
        <w:rPr>
          <w:b/>
          <w:color w:val="000000"/>
          <w:lang w:val="fr-FR"/>
        </w:rPr>
        <w:t>primească</w:t>
      </w:r>
      <w:proofErr w:type="spellEnd"/>
      <w:r w:rsidRPr="00A43D88">
        <w:rPr>
          <w:b/>
          <w:color w:val="000000"/>
          <w:lang w:val="fr-FR"/>
        </w:rPr>
        <w:t xml:space="preserve"> </w:t>
      </w:r>
      <w:proofErr w:type="spellStart"/>
      <w:r w:rsidRPr="00A43D88">
        <w:rPr>
          <w:b/>
          <w:color w:val="000000"/>
          <w:lang w:val="fr-FR"/>
        </w:rPr>
        <w:t>trimiterea</w:t>
      </w:r>
      <w:proofErr w:type="spellEnd"/>
      <w:r w:rsidRPr="00A43D88">
        <w:rPr>
          <w:b/>
          <w:color w:val="000000"/>
          <w:lang w:val="fr-FR"/>
        </w:rPr>
        <w:t xml:space="preserve"> </w:t>
      </w:r>
      <w:proofErr w:type="spellStart"/>
      <w:r w:rsidRPr="00A43D88">
        <w:rPr>
          <w:b/>
          <w:color w:val="000000"/>
          <w:lang w:val="fr-FR"/>
        </w:rPr>
        <w:t>poştală</w:t>
      </w:r>
      <w:proofErr w:type="spellEnd"/>
      <w:r w:rsidRPr="00A43D88">
        <w:rPr>
          <w:b/>
          <w:color w:val="000000"/>
          <w:lang w:val="fr-FR"/>
        </w:rPr>
        <w:t xml:space="preserve"> nu mai </w:t>
      </w:r>
      <w:proofErr w:type="spellStart"/>
      <w:r w:rsidRPr="00A43D88">
        <w:rPr>
          <w:b/>
          <w:color w:val="000000"/>
          <w:lang w:val="fr-FR"/>
        </w:rPr>
        <w:t>locuieşte</w:t>
      </w:r>
      <w:proofErr w:type="spellEnd"/>
      <w:r w:rsidRPr="00A43D88">
        <w:rPr>
          <w:b/>
          <w:color w:val="000000"/>
          <w:lang w:val="fr-FR"/>
        </w:rPr>
        <w:t xml:space="preserve"> la </w:t>
      </w:r>
      <w:proofErr w:type="spellStart"/>
      <w:r w:rsidRPr="00A43D88">
        <w:rPr>
          <w:b/>
          <w:color w:val="000000"/>
          <w:lang w:val="fr-FR"/>
        </w:rPr>
        <w:t>adresa</w:t>
      </w:r>
      <w:proofErr w:type="spellEnd"/>
      <w:r w:rsidRPr="00A43D88">
        <w:rPr>
          <w:b/>
          <w:color w:val="000000"/>
          <w:lang w:val="fr-FR"/>
        </w:rPr>
        <w:t xml:space="preserve"> </w:t>
      </w:r>
      <w:proofErr w:type="spellStart"/>
      <w:r w:rsidRPr="00A43D88">
        <w:rPr>
          <w:b/>
          <w:color w:val="000000"/>
          <w:lang w:val="fr-FR"/>
        </w:rPr>
        <w:t>indicată</w:t>
      </w:r>
      <w:proofErr w:type="spellEnd"/>
      <w:r w:rsidRPr="00A43D88">
        <w:rPr>
          <w:b/>
          <w:color w:val="000000"/>
          <w:lang w:val="fr-FR"/>
        </w:rPr>
        <w:t xml:space="preserve"> </w:t>
      </w:r>
      <w:proofErr w:type="spellStart"/>
      <w:r w:rsidRPr="00A43D88">
        <w:rPr>
          <w:b/>
          <w:color w:val="000000"/>
          <w:lang w:val="fr-FR"/>
        </w:rPr>
        <w:t>sau</w:t>
      </w:r>
      <w:proofErr w:type="spellEnd"/>
      <w:r w:rsidRPr="00A43D88">
        <w:rPr>
          <w:b/>
          <w:color w:val="000000"/>
          <w:lang w:val="fr-FR"/>
        </w:rPr>
        <w:t xml:space="preserve"> a </w:t>
      </w:r>
      <w:proofErr w:type="spellStart"/>
      <w:r w:rsidRPr="00A43D88">
        <w:rPr>
          <w:b/>
          <w:color w:val="000000"/>
          <w:lang w:val="fr-FR"/>
        </w:rPr>
        <w:t>refuzat</w:t>
      </w:r>
      <w:proofErr w:type="spellEnd"/>
      <w:r w:rsidRPr="00A43D88">
        <w:rPr>
          <w:b/>
          <w:color w:val="000000"/>
          <w:lang w:val="fr-FR"/>
        </w:rPr>
        <w:t xml:space="preserve"> </w:t>
      </w:r>
      <w:proofErr w:type="spellStart"/>
      <w:r w:rsidRPr="00A43D88">
        <w:rPr>
          <w:b/>
          <w:color w:val="000000"/>
          <w:lang w:val="fr-FR"/>
        </w:rPr>
        <w:t>să</w:t>
      </w:r>
      <w:proofErr w:type="spellEnd"/>
      <w:r w:rsidRPr="00A43D88">
        <w:rPr>
          <w:b/>
          <w:color w:val="000000"/>
          <w:lang w:val="fr-FR"/>
        </w:rPr>
        <w:t xml:space="preserve"> </w:t>
      </w:r>
      <w:proofErr w:type="spellStart"/>
      <w:r w:rsidRPr="00A43D88">
        <w:rPr>
          <w:b/>
          <w:color w:val="000000"/>
          <w:lang w:val="fr-FR"/>
        </w:rPr>
        <w:t>primească</w:t>
      </w:r>
      <w:proofErr w:type="spellEnd"/>
      <w:r w:rsidRPr="00A43D88">
        <w:rPr>
          <w:b/>
          <w:color w:val="000000"/>
          <w:lang w:val="fr-FR"/>
        </w:rPr>
        <w:t xml:space="preserve"> </w:t>
      </w:r>
      <w:proofErr w:type="spellStart"/>
      <w:r w:rsidRPr="00A43D88">
        <w:rPr>
          <w:b/>
          <w:color w:val="000000"/>
          <w:lang w:val="fr-FR"/>
        </w:rPr>
        <w:t>trimiterea</w:t>
      </w:r>
      <w:proofErr w:type="spellEnd"/>
      <w:r w:rsidRPr="00A43D88">
        <w:rPr>
          <w:b/>
          <w:color w:val="000000"/>
          <w:lang w:val="fr-FR"/>
        </w:rPr>
        <w:t xml:space="preserve"> </w:t>
      </w:r>
      <w:proofErr w:type="spellStart"/>
      <w:proofErr w:type="gramStart"/>
      <w:r w:rsidRPr="00A43D88">
        <w:rPr>
          <w:b/>
          <w:color w:val="000000"/>
          <w:lang w:val="fr-FR"/>
        </w:rPr>
        <w:t>poştală</w:t>
      </w:r>
      <w:proofErr w:type="spellEnd"/>
      <w:r w:rsidRPr="00A43D88">
        <w:rPr>
          <w:b/>
          <w:color w:val="000000"/>
          <w:lang w:val="fr-FR"/>
        </w:rPr>
        <w:t xml:space="preserve">,  </w:t>
      </w:r>
      <w:proofErr w:type="spellStart"/>
      <w:r w:rsidRPr="00A43D88">
        <w:rPr>
          <w:b/>
          <w:color w:val="000000"/>
          <w:lang w:val="fr-FR"/>
        </w:rPr>
        <w:t>prestatorul</w:t>
      </w:r>
      <w:proofErr w:type="spellEnd"/>
      <w:proofErr w:type="gramEnd"/>
      <w:r w:rsidRPr="00A43D88">
        <w:rPr>
          <w:b/>
          <w:color w:val="000000"/>
          <w:lang w:val="fr-FR"/>
        </w:rPr>
        <w:t xml:space="preserve"> va </w:t>
      </w:r>
      <w:proofErr w:type="spellStart"/>
      <w:r w:rsidRPr="00A43D88">
        <w:rPr>
          <w:b/>
          <w:color w:val="000000"/>
          <w:lang w:val="fr-FR"/>
        </w:rPr>
        <w:t>consemna</w:t>
      </w:r>
      <w:proofErr w:type="spellEnd"/>
      <w:r w:rsidRPr="00A43D88">
        <w:rPr>
          <w:b/>
          <w:color w:val="000000"/>
          <w:lang w:val="fr-FR"/>
        </w:rPr>
        <w:t xml:space="preserve"> </w:t>
      </w:r>
      <w:proofErr w:type="spellStart"/>
      <w:r w:rsidRPr="00A43D88">
        <w:rPr>
          <w:b/>
          <w:color w:val="000000"/>
          <w:lang w:val="fr-FR"/>
        </w:rPr>
        <w:t>pe</w:t>
      </w:r>
      <w:proofErr w:type="spellEnd"/>
      <w:r w:rsidRPr="00A43D88">
        <w:rPr>
          <w:b/>
          <w:color w:val="000000"/>
          <w:lang w:val="fr-FR"/>
        </w:rPr>
        <w:t xml:space="preserve"> documente </w:t>
      </w:r>
      <w:proofErr w:type="spellStart"/>
      <w:r w:rsidRPr="00A43D88">
        <w:rPr>
          <w:b/>
          <w:color w:val="000000"/>
          <w:lang w:val="fr-FR"/>
        </w:rPr>
        <w:t>aceasta</w:t>
      </w:r>
      <w:proofErr w:type="spellEnd"/>
      <w:r w:rsidRPr="00A43D88">
        <w:rPr>
          <w:b/>
          <w:color w:val="000000"/>
          <w:lang w:val="fr-FR"/>
        </w:rPr>
        <w:t xml:space="preserve"> </w:t>
      </w:r>
      <w:proofErr w:type="spellStart"/>
      <w:r w:rsidRPr="00A43D88">
        <w:rPr>
          <w:b/>
          <w:color w:val="000000"/>
          <w:lang w:val="fr-FR"/>
        </w:rPr>
        <w:t>şi</w:t>
      </w:r>
      <w:proofErr w:type="spellEnd"/>
      <w:r w:rsidRPr="00A43D88">
        <w:rPr>
          <w:b/>
          <w:color w:val="000000"/>
          <w:lang w:val="fr-FR"/>
        </w:rPr>
        <w:t xml:space="preserve"> va </w:t>
      </w:r>
      <w:proofErr w:type="spellStart"/>
      <w:r w:rsidRPr="00A43D88">
        <w:rPr>
          <w:b/>
          <w:color w:val="000000"/>
          <w:lang w:val="fr-FR"/>
        </w:rPr>
        <w:t>returna</w:t>
      </w:r>
      <w:proofErr w:type="spellEnd"/>
      <w:r w:rsidRPr="00A43D88">
        <w:rPr>
          <w:b/>
          <w:color w:val="000000"/>
          <w:lang w:val="fr-FR"/>
        </w:rPr>
        <w:t xml:space="preserve"> </w:t>
      </w:r>
      <w:proofErr w:type="spellStart"/>
      <w:r w:rsidRPr="00A43D88">
        <w:rPr>
          <w:b/>
          <w:color w:val="000000"/>
          <w:lang w:val="fr-FR"/>
        </w:rPr>
        <w:t>achizitorului</w:t>
      </w:r>
      <w:proofErr w:type="spellEnd"/>
      <w:r w:rsidRPr="00A43D88">
        <w:rPr>
          <w:b/>
          <w:color w:val="000000"/>
          <w:lang w:val="fr-FR"/>
        </w:rPr>
        <w:t xml:space="preserve"> </w:t>
      </w:r>
      <w:proofErr w:type="spellStart"/>
      <w:r w:rsidRPr="00A43D88">
        <w:rPr>
          <w:b/>
          <w:color w:val="000000"/>
          <w:lang w:val="fr-FR"/>
        </w:rPr>
        <w:t>corespondenţa</w:t>
      </w:r>
      <w:proofErr w:type="spellEnd"/>
      <w:r w:rsidRPr="00A43D88">
        <w:rPr>
          <w:b/>
          <w:color w:val="000000"/>
          <w:lang w:val="fr-FR"/>
        </w:rPr>
        <w:t xml:space="preserve"> </w:t>
      </w:r>
      <w:proofErr w:type="spellStart"/>
      <w:r w:rsidRPr="00A43D88">
        <w:rPr>
          <w:b/>
          <w:color w:val="000000"/>
          <w:lang w:val="fr-FR"/>
        </w:rPr>
        <w:t>împreună</w:t>
      </w:r>
      <w:proofErr w:type="spellEnd"/>
      <w:r w:rsidRPr="00A43D88">
        <w:rPr>
          <w:b/>
          <w:color w:val="000000"/>
          <w:lang w:val="fr-FR"/>
        </w:rPr>
        <w:t xml:space="preserve"> </w:t>
      </w:r>
      <w:proofErr w:type="spellStart"/>
      <w:r w:rsidRPr="00A43D88">
        <w:rPr>
          <w:b/>
          <w:color w:val="000000"/>
          <w:lang w:val="fr-FR"/>
        </w:rPr>
        <w:t>cu</w:t>
      </w:r>
      <w:proofErr w:type="spellEnd"/>
      <w:r w:rsidRPr="00A43D88">
        <w:rPr>
          <w:b/>
          <w:color w:val="000000"/>
          <w:lang w:val="fr-FR"/>
        </w:rPr>
        <w:t xml:space="preserve"> </w:t>
      </w:r>
      <w:proofErr w:type="spellStart"/>
      <w:r w:rsidRPr="00A43D88">
        <w:rPr>
          <w:b/>
          <w:color w:val="000000"/>
          <w:lang w:val="fr-FR"/>
        </w:rPr>
        <w:t>dovada</w:t>
      </w:r>
      <w:proofErr w:type="spellEnd"/>
      <w:r w:rsidRPr="00A43D88">
        <w:rPr>
          <w:b/>
          <w:color w:val="000000"/>
          <w:lang w:val="fr-FR"/>
        </w:rPr>
        <w:t xml:space="preserve"> </w:t>
      </w:r>
      <w:proofErr w:type="spellStart"/>
      <w:proofErr w:type="gramStart"/>
      <w:r w:rsidRPr="00A43D88">
        <w:rPr>
          <w:b/>
          <w:color w:val="000000"/>
          <w:lang w:val="fr-FR"/>
        </w:rPr>
        <w:t>neprimirii</w:t>
      </w:r>
      <w:proofErr w:type="spellEnd"/>
      <w:r w:rsidRPr="00A43D88">
        <w:rPr>
          <w:b/>
          <w:color w:val="000000"/>
          <w:lang w:val="fr-FR"/>
        </w:rPr>
        <w:t xml:space="preserve">,  </w:t>
      </w:r>
      <w:proofErr w:type="spellStart"/>
      <w:r w:rsidRPr="00A43D88">
        <w:rPr>
          <w:b/>
          <w:color w:val="000000"/>
          <w:lang w:val="fr-FR"/>
        </w:rPr>
        <w:t>în</w:t>
      </w:r>
      <w:proofErr w:type="spellEnd"/>
      <w:proofErr w:type="gramEnd"/>
      <w:r w:rsidRPr="00A43D88">
        <w:rPr>
          <w:b/>
          <w:color w:val="000000"/>
          <w:lang w:val="fr-FR"/>
        </w:rPr>
        <w:t xml:space="preserve"> </w:t>
      </w:r>
      <w:proofErr w:type="spellStart"/>
      <w:r w:rsidRPr="00A43D88">
        <w:rPr>
          <w:b/>
          <w:color w:val="000000"/>
          <w:lang w:val="fr-FR"/>
        </w:rPr>
        <w:t>termen</w:t>
      </w:r>
      <w:proofErr w:type="spellEnd"/>
      <w:r w:rsidRPr="00A43D88">
        <w:rPr>
          <w:b/>
          <w:color w:val="000000"/>
          <w:lang w:val="fr-FR"/>
        </w:rPr>
        <w:t xml:space="preserve"> de </w:t>
      </w:r>
      <w:proofErr w:type="spellStart"/>
      <w:r w:rsidRPr="00A43D88">
        <w:rPr>
          <w:b/>
          <w:color w:val="000000"/>
          <w:lang w:val="fr-FR"/>
        </w:rPr>
        <w:t>maxim</w:t>
      </w:r>
      <w:proofErr w:type="spellEnd"/>
      <w:r w:rsidRPr="00A43D88">
        <w:rPr>
          <w:b/>
          <w:color w:val="000000"/>
          <w:lang w:val="fr-FR"/>
        </w:rPr>
        <w:t xml:space="preserve"> 15 </w:t>
      </w:r>
      <w:proofErr w:type="spellStart"/>
      <w:r w:rsidRPr="00A43D88">
        <w:rPr>
          <w:b/>
          <w:color w:val="000000"/>
          <w:lang w:val="fr-FR"/>
        </w:rPr>
        <w:t>zile</w:t>
      </w:r>
      <w:proofErr w:type="spellEnd"/>
      <w:r w:rsidRPr="00A43D88">
        <w:rPr>
          <w:color w:val="000000"/>
          <w:lang w:val="fr-FR"/>
        </w:rPr>
        <w:t xml:space="preserve">. </w:t>
      </w:r>
    </w:p>
    <w:p w14:paraId="1D530BDC" w14:textId="77777777" w:rsidR="00070192" w:rsidRPr="00D14BC1" w:rsidRDefault="00070192" w:rsidP="00070192">
      <w:pPr>
        <w:numPr>
          <w:ilvl w:val="0"/>
          <w:numId w:val="16"/>
        </w:numPr>
        <w:spacing w:after="200" w:line="276" w:lineRule="auto"/>
        <w:ind w:left="714" w:hanging="357"/>
        <w:contextualSpacing/>
        <w:jc w:val="both"/>
        <w:rPr>
          <w:color w:val="000000"/>
          <w:lang w:val="fr-FR"/>
        </w:rPr>
      </w:pPr>
      <w:r w:rsidRPr="00D14BC1">
        <w:rPr>
          <w:color w:val="000000"/>
          <w:lang w:val="fr-FR"/>
        </w:rPr>
        <w:t xml:space="preserve">Prestatorul se obligă să despăgubească achizitorul împotriva </w:t>
      </w:r>
      <w:proofErr w:type="gramStart"/>
      <w:r w:rsidRPr="00D14BC1">
        <w:rPr>
          <w:color w:val="000000"/>
          <w:lang w:val="fr-FR"/>
        </w:rPr>
        <w:t>oricăror:</w:t>
      </w:r>
      <w:proofErr w:type="gramEnd"/>
    </w:p>
    <w:p w14:paraId="15FAC42D" w14:textId="77777777" w:rsidR="00070192" w:rsidRPr="00D14BC1" w:rsidRDefault="00070192" w:rsidP="00070192">
      <w:pPr>
        <w:numPr>
          <w:ilvl w:val="0"/>
          <w:numId w:val="15"/>
        </w:numPr>
        <w:spacing w:after="200" w:line="276" w:lineRule="auto"/>
        <w:contextualSpacing/>
        <w:jc w:val="both"/>
        <w:rPr>
          <w:color w:val="000000"/>
          <w:lang w:val="fr-FR"/>
        </w:rPr>
      </w:pPr>
      <w:r w:rsidRPr="00D14BC1">
        <w:rPr>
          <w:color w:val="000000"/>
          <w:lang w:val="fr-FR"/>
        </w:rPr>
        <w:t xml:space="preserve">Reclamaţii şi acţiuni în justiţie, ce rezultă din încălcarea unor drepturi de proprietate intelectuală (brevete, nume, mărci înregistrate etc), legate de resursele materiale (echipamentele, materialele, instalaţiile sau utilajele), resursele umane folosite </w:t>
      </w:r>
      <w:proofErr w:type="gramStart"/>
      <w:r w:rsidRPr="00D14BC1">
        <w:rPr>
          <w:color w:val="000000"/>
          <w:lang w:val="fr-FR"/>
        </w:rPr>
        <w:t>pentru ,</w:t>
      </w:r>
      <w:proofErr w:type="gramEnd"/>
      <w:r w:rsidRPr="00D14BC1">
        <w:rPr>
          <w:color w:val="000000"/>
          <w:lang w:val="fr-FR"/>
        </w:rPr>
        <w:t xml:space="preserve"> sau în legătură cu serviciile prestate ;</w:t>
      </w:r>
    </w:p>
    <w:p w14:paraId="5044B03D" w14:textId="77777777" w:rsidR="00070192" w:rsidRPr="00D14BC1" w:rsidRDefault="00070192" w:rsidP="00070192">
      <w:pPr>
        <w:numPr>
          <w:ilvl w:val="0"/>
          <w:numId w:val="15"/>
        </w:numPr>
        <w:spacing w:after="200" w:line="276" w:lineRule="auto"/>
        <w:contextualSpacing/>
        <w:jc w:val="both"/>
        <w:rPr>
          <w:color w:val="000000"/>
          <w:lang w:val="it-IT"/>
        </w:rPr>
      </w:pPr>
      <w:r w:rsidRPr="00D14BC1">
        <w:rPr>
          <w:color w:val="000000"/>
          <w:lang w:val="it-IT"/>
        </w:rPr>
        <w:t>Daune, interese, costuri, taxe şi cheltuieli de orice natură generate de prestarea necorespunzătoare a serviciilor poştale, inclusiv în cazul în care în timpul efectuării trimiterilor poştale documentele sau coletele sunt distruse;</w:t>
      </w:r>
    </w:p>
    <w:p w14:paraId="7629EF58" w14:textId="77777777" w:rsidR="00070192" w:rsidRPr="00A43D88" w:rsidRDefault="00070192" w:rsidP="00070192">
      <w:pPr>
        <w:numPr>
          <w:ilvl w:val="0"/>
          <w:numId w:val="16"/>
        </w:numPr>
        <w:spacing w:after="200" w:line="276" w:lineRule="auto"/>
        <w:contextualSpacing/>
        <w:jc w:val="both"/>
        <w:rPr>
          <w:color w:val="000000"/>
          <w:lang w:val="fr-FR"/>
        </w:rPr>
      </w:pPr>
      <w:proofErr w:type="spellStart"/>
      <w:r w:rsidRPr="00A43D88">
        <w:rPr>
          <w:color w:val="000000"/>
          <w:lang w:val="fr-FR"/>
        </w:rPr>
        <w:t>Prestatorul</w:t>
      </w:r>
      <w:proofErr w:type="spellEnd"/>
      <w:r w:rsidRPr="00A43D88">
        <w:rPr>
          <w:color w:val="000000"/>
          <w:lang w:val="fr-FR"/>
        </w:rPr>
        <w:t xml:space="preserve"> va </w:t>
      </w:r>
      <w:proofErr w:type="spellStart"/>
      <w:r w:rsidRPr="00A43D88">
        <w:rPr>
          <w:color w:val="000000"/>
          <w:lang w:val="fr-FR"/>
        </w:rPr>
        <w:t>garanta</w:t>
      </w:r>
      <w:proofErr w:type="spellEnd"/>
      <w:r w:rsidRPr="00A43D88">
        <w:rPr>
          <w:color w:val="000000"/>
          <w:lang w:val="fr-FR"/>
        </w:rPr>
        <w:t xml:space="preserve"> </w:t>
      </w:r>
      <w:proofErr w:type="spellStart"/>
      <w:r w:rsidRPr="00A43D88">
        <w:rPr>
          <w:color w:val="000000"/>
          <w:lang w:val="fr-FR"/>
        </w:rPr>
        <w:t>livrarea</w:t>
      </w:r>
      <w:proofErr w:type="spellEnd"/>
      <w:r w:rsidRPr="00A43D88">
        <w:rPr>
          <w:color w:val="000000"/>
          <w:lang w:val="fr-FR"/>
        </w:rPr>
        <w:t xml:space="preserve"> </w:t>
      </w:r>
      <w:proofErr w:type="spellStart"/>
      <w:r w:rsidRPr="00A43D88">
        <w:rPr>
          <w:color w:val="000000"/>
          <w:lang w:val="fr-FR"/>
        </w:rPr>
        <w:t>oricărei</w:t>
      </w:r>
      <w:proofErr w:type="spellEnd"/>
      <w:r w:rsidRPr="00A43D88">
        <w:rPr>
          <w:color w:val="000000"/>
          <w:lang w:val="fr-FR"/>
        </w:rPr>
        <w:t xml:space="preserve"> </w:t>
      </w:r>
      <w:proofErr w:type="spellStart"/>
      <w:r w:rsidRPr="00A43D88">
        <w:rPr>
          <w:color w:val="000000"/>
          <w:lang w:val="fr-FR"/>
        </w:rPr>
        <w:t>trimiteri</w:t>
      </w:r>
      <w:proofErr w:type="spellEnd"/>
      <w:r w:rsidRPr="00A43D88">
        <w:rPr>
          <w:color w:val="000000"/>
          <w:lang w:val="fr-FR"/>
        </w:rPr>
        <w:t xml:space="preserve"> </w:t>
      </w:r>
      <w:proofErr w:type="spellStart"/>
      <w:r w:rsidRPr="00A43D88">
        <w:rPr>
          <w:color w:val="000000"/>
          <w:lang w:val="fr-FR"/>
        </w:rPr>
        <w:t>poştale</w:t>
      </w:r>
      <w:proofErr w:type="spellEnd"/>
      <w:r w:rsidRPr="00A43D88">
        <w:rPr>
          <w:color w:val="000000"/>
          <w:lang w:val="fr-FR"/>
        </w:rPr>
        <w:t xml:space="preserve"> </w:t>
      </w:r>
      <w:proofErr w:type="spellStart"/>
      <w:r w:rsidRPr="00A43D88">
        <w:rPr>
          <w:color w:val="000000"/>
          <w:lang w:val="fr-FR"/>
        </w:rPr>
        <w:t>în</w:t>
      </w:r>
      <w:proofErr w:type="spellEnd"/>
      <w:r w:rsidRPr="00A43D88">
        <w:rPr>
          <w:color w:val="000000"/>
          <w:lang w:val="fr-FR"/>
        </w:rPr>
        <w:t xml:space="preserve"> </w:t>
      </w:r>
      <w:proofErr w:type="spellStart"/>
      <w:r w:rsidRPr="00A43D88">
        <w:rPr>
          <w:color w:val="000000"/>
          <w:lang w:val="fr-FR"/>
        </w:rPr>
        <w:t>condiţii</w:t>
      </w:r>
      <w:proofErr w:type="spellEnd"/>
      <w:r w:rsidRPr="00A43D88">
        <w:rPr>
          <w:color w:val="000000"/>
          <w:lang w:val="fr-FR"/>
        </w:rPr>
        <w:t xml:space="preserve"> de </w:t>
      </w:r>
      <w:proofErr w:type="spellStart"/>
      <w:r w:rsidRPr="00A43D88">
        <w:rPr>
          <w:color w:val="000000"/>
          <w:lang w:val="fr-FR"/>
        </w:rPr>
        <w:t>siguranţă</w:t>
      </w:r>
      <w:proofErr w:type="spellEnd"/>
      <w:r w:rsidRPr="00A43D88">
        <w:rPr>
          <w:color w:val="000000"/>
          <w:lang w:val="fr-FR"/>
        </w:rPr>
        <w:t xml:space="preserve"> </w:t>
      </w:r>
      <w:proofErr w:type="spellStart"/>
      <w:r w:rsidRPr="00A43D88">
        <w:rPr>
          <w:color w:val="000000"/>
          <w:lang w:val="fr-FR"/>
        </w:rPr>
        <w:t>şi</w:t>
      </w:r>
      <w:proofErr w:type="spellEnd"/>
      <w:r w:rsidRPr="00A43D88">
        <w:rPr>
          <w:color w:val="000000"/>
          <w:lang w:val="fr-FR"/>
        </w:rPr>
        <w:t xml:space="preserve"> </w:t>
      </w:r>
      <w:proofErr w:type="spellStart"/>
      <w:r w:rsidRPr="00A43D88">
        <w:rPr>
          <w:color w:val="000000"/>
          <w:lang w:val="fr-FR"/>
        </w:rPr>
        <w:t>deplină</w:t>
      </w:r>
      <w:proofErr w:type="spellEnd"/>
      <w:r w:rsidRPr="00A43D88">
        <w:rPr>
          <w:color w:val="000000"/>
          <w:lang w:val="fr-FR"/>
        </w:rPr>
        <w:t xml:space="preserve"> </w:t>
      </w:r>
      <w:proofErr w:type="spellStart"/>
      <w:r w:rsidRPr="00A43D88">
        <w:rPr>
          <w:color w:val="000000"/>
          <w:lang w:val="fr-FR"/>
        </w:rPr>
        <w:t>confidenţialitate</w:t>
      </w:r>
      <w:proofErr w:type="spellEnd"/>
      <w:r w:rsidRPr="00A43D88">
        <w:rPr>
          <w:color w:val="000000"/>
          <w:lang w:val="fr-FR"/>
        </w:rPr>
        <w:t xml:space="preserve"> </w:t>
      </w:r>
      <w:proofErr w:type="spellStart"/>
      <w:r w:rsidRPr="00A43D88">
        <w:rPr>
          <w:color w:val="000000"/>
          <w:lang w:val="fr-FR"/>
        </w:rPr>
        <w:t>şi</w:t>
      </w:r>
      <w:proofErr w:type="spellEnd"/>
      <w:r w:rsidRPr="00A43D88">
        <w:rPr>
          <w:color w:val="000000"/>
          <w:lang w:val="fr-FR"/>
        </w:rPr>
        <w:t xml:space="preserve"> </w:t>
      </w:r>
      <w:proofErr w:type="spellStart"/>
      <w:r w:rsidRPr="00A43D88">
        <w:rPr>
          <w:color w:val="000000"/>
          <w:lang w:val="fr-FR"/>
        </w:rPr>
        <w:t>în</w:t>
      </w:r>
      <w:proofErr w:type="spellEnd"/>
      <w:r w:rsidRPr="00A43D88">
        <w:rPr>
          <w:color w:val="000000"/>
          <w:lang w:val="fr-FR"/>
        </w:rPr>
        <w:t xml:space="preserve"> </w:t>
      </w:r>
      <w:proofErr w:type="spellStart"/>
      <w:r w:rsidRPr="00A43D88">
        <w:rPr>
          <w:color w:val="000000"/>
          <w:lang w:val="fr-FR"/>
        </w:rPr>
        <w:t>termenele</w:t>
      </w:r>
      <w:proofErr w:type="spellEnd"/>
      <w:r w:rsidRPr="00A43D88">
        <w:rPr>
          <w:color w:val="000000"/>
          <w:lang w:val="fr-FR"/>
        </w:rPr>
        <w:t xml:space="preserve"> de </w:t>
      </w:r>
      <w:proofErr w:type="spellStart"/>
      <w:r w:rsidRPr="00A43D88">
        <w:rPr>
          <w:color w:val="000000"/>
          <w:lang w:val="fr-FR"/>
        </w:rPr>
        <w:t>livrare</w:t>
      </w:r>
      <w:proofErr w:type="spellEnd"/>
      <w:r w:rsidRPr="00A43D88">
        <w:rPr>
          <w:color w:val="000000"/>
          <w:lang w:val="fr-FR"/>
        </w:rPr>
        <w:t xml:space="preserve"> </w:t>
      </w:r>
      <w:proofErr w:type="spellStart"/>
      <w:r w:rsidRPr="00A43D88">
        <w:rPr>
          <w:color w:val="000000"/>
          <w:lang w:val="fr-FR"/>
        </w:rPr>
        <w:t>solicitate</w:t>
      </w:r>
      <w:proofErr w:type="spellEnd"/>
      <w:r w:rsidRPr="00A43D88">
        <w:rPr>
          <w:color w:val="000000"/>
          <w:lang w:val="fr-FR"/>
        </w:rPr>
        <w:t xml:space="preserve">. </w:t>
      </w:r>
      <w:proofErr w:type="spellStart"/>
      <w:r w:rsidRPr="00A43D88">
        <w:rPr>
          <w:color w:val="000000"/>
          <w:lang w:val="fr-FR"/>
        </w:rPr>
        <w:t>Reprezentanţii</w:t>
      </w:r>
      <w:proofErr w:type="spellEnd"/>
      <w:r w:rsidRPr="00A43D88">
        <w:rPr>
          <w:color w:val="000000"/>
          <w:lang w:val="fr-FR"/>
        </w:rPr>
        <w:t xml:space="preserve"> </w:t>
      </w:r>
      <w:proofErr w:type="spellStart"/>
      <w:r w:rsidRPr="00A43D88">
        <w:rPr>
          <w:color w:val="000000"/>
          <w:lang w:val="fr-FR"/>
        </w:rPr>
        <w:t>prestatorului</w:t>
      </w:r>
      <w:proofErr w:type="spellEnd"/>
      <w:r w:rsidRPr="00A43D88">
        <w:rPr>
          <w:color w:val="000000"/>
          <w:lang w:val="fr-FR"/>
        </w:rPr>
        <w:t xml:space="preserve"> au </w:t>
      </w:r>
      <w:proofErr w:type="spellStart"/>
      <w:r w:rsidRPr="00A43D88">
        <w:rPr>
          <w:color w:val="000000"/>
          <w:lang w:val="fr-FR"/>
        </w:rPr>
        <w:t>obligaţia</w:t>
      </w:r>
      <w:proofErr w:type="spellEnd"/>
      <w:r w:rsidRPr="00A43D88">
        <w:rPr>
          <w:color w:val="000000"/>
          <w:lang w:val="fr-FR"/>
        </w:rPr>
        <w:t xml:space="preserve"> </w:t>
      </w:r>
      <w:proofErr w:type="gramStart"/>
      <w:r w:rsidRPr="00A43D88">
        <w:rPr>
          <w:color w:val="000000"/>
          <w:lang w:val="fr-FR"/>
        </w:rPr>
        <w:t>de a</w:t>
      </w:r>
      <w:proofErr w:type="gramEnd"/>
      <w:r w:rsidRPr="00A43D88">
        <w:rPr>
          <w:color w:val="000000"/>
          <w:lang w:val="fr-FR"/>
        </w:rPr>
        <w:t xml:space="preserve"> nu </w:t>
      </w:r>
      <w:proofErr w:type="spellStart"/>
      <w:r w:rsidRPr="00A43D88">
        <w:rPr>
          <w:color w:val="000000"/>
          <w:lang w:val="fr-FR"/>
        </w:rPr>
        <w:t>deschide</w:t>
      </w:r>
      <w:proofErr w:type="spellEnd"/>
      <w:r w:rsidRPr="00A43D88">
        <w:rPr>
          <w:color w:val="000000"/>
          <w:lang w:val="fr-FR"/>
        </w:rPr>
        <w:t xml:space="preserve"> </w:t>
      </w:r>
      <w:proofErr w:type="spellStart"/>
      <w:r w:rsidRPr="00A43D88">
        <w:rPr>
          <w:color w:val="000000"/>
          <w:lang w:val="fr-FR"/>
        </w:rPr>
        <w:t>trimiterile</w:t>
      </w:r>
      <w:proofErr w:type="spellEnd"/>
      <w:r w:rsidRPr="00A43D88">
        <w:rPr>
          <w:color w:val="000000"/>
          <w:lang w:val="fr-FR"/>
        </w:rPr>
        <w:t xml:space="preserve"> </w:t>
      </w:r>
      <w:proofErr w:type="spellStart"/>
      <w:r w:rsidRPr="00A43D88">
        <w:rPr>
          <w:color w:val="000000"/>
          <w:lang w:val="fr-FR"/>
        </w:rPr>
        <w:t>poştale</w:t>
      </w:r>
      <w:proofErr w:type="spellEnd"/>
      <w:r w:rsidRPr="00A43D88">
        <w:rPr>
          <w:color w:val="000000"/>
          <w:lang w:val="fr-FR"/>
        </w:rPr>
        <w:t>.</w:t>
      </w:r>
    </w:p>
    <w:p w14:paraId="41D00558" w14:textId="77777777" w:rsidR="00070192" w:rsidRPr="00A43D88" w:rsidRDefault="00070192" w:rsidP="00070192">
      <w:pPr>
        <w:spacing w:after="200"/>
        <w:ind w:left="720"/>
        <w:jc w:val="both"/>
        <w:rPr>
          <w:color w:val="000000"/>
          <w:lang w:val="fr-FR"/>
        </w:rPr>
      </w:pPr>
      <w:proofErr w:type="spellStart"/>
      <w:r w:rsidRPr="00A43D88">
        <w:rPr>
          <w:color w:val="000000"/>
          <w:lang w:val="fr-FR"/>
        </w:rPr>
        <w:t>Procesele</w:t>
      </w:r>
      <w:proofErr w:type="spellEnd"/>
      <w:r w:rsidRPr="00A43D88">
        <w:rPr>
          <w:color w:val="000000"/>
          <w:lang w:val="fr-FR"/>
        </w:rPr>
        <w:t xml:space="preserve"> verbale ce </w:t>
      </w:r>
      <w:proofErr w:type="spellStart"/>
      <w:r w:rsidRPr="00A43D88">
        <w:rPr>
          <w:color w:val="000000"/>
          <w:lang w:val="fr-FR"/>
        </w:rPr>
        <w:t>insoţesc</w:t>
      </w:r>
      <w:proofErr w:type="spellEnd"/>
      <w:r w:rsidRPr="00A43D88">
        <w:rPr>
          <w:color w:val="000000"/>
          <w:lang w:val="fr-FR"/>
        </w:rPr>
        <w:t xml:space="preserve"> </w:t>
      </w:r>
      <w:proofErr w:type="spellStart"/>
      <w:r w:rsidRPr="00A43D88">
        <w:rPr>
          <w:color w:val="000000"/>
          <w:lang w:val="fr-FR"/>
        </w:rPr>
        <w:t>trimiterile</w:t>
      </w:r>
      <w:proofErr w:type="spellEnd"/>
      <w:r w:rsidRPr="00A43D88">
        <w:rPr>
          <w:color w:val="000000"/>
          <w:lang w:val="fr-FR"/>
        </w:rPr>
        <w:t xml:space="preserve"> </w:t>
      </w:r>
      <w:proofErr w:type="spellStart"/>
      <w:r w:rsidRPr="00A43D88">
        <w:rPr>
          <w:color w:val="000000"/>
          <w:lang w:val="fr-FR"/>
        </w:rPr>
        <w:t>poştale</w:t>
      </w:r>
      <w:proofErr w:type="spellEnd"/>
      <w:r w:rsidRPr="00A43D88">
        <w:rPr>
          <w:color w:val="000000"/>
          <w:lang w:val="fr-FR"/>
        </w:rPr>
        <w:t xml:space="preserve"> vor fi </w:t>
      </w:r>
      <w:proofErr w:type="spellStart"/>
      <w:r w:rsidRPr="00A43D88">
        <w:rPr>
          <w:color w:val="000000"/>
          <w:lang w:val="fr-FR"/>
        </w:rPr>
        <w:t>ştampilate</w:t>
      </w:r>
      <w:proofErr w:type="spellEnd"/>
      <w:r w:rsidRPr="00A43D88">
        <w:rPr>
          <w:color w:val="000000"/>
          <w:lang w:val="fr-FR"/>
        </w:rPr>
        <w:t xml:space="preserve"> </w:t>
      </w:r>
      <w:proofErr w:type="spellStart"/>
      <w:r w:rsidRPr="00A43D88">
        <w:rPr>
          <w:color w:val="000000"/>
          <w:lang w:val="fr-FR"/>
        </w:rPr>
        <w:t>cu</w:t>
      </w:r>
      <w:proofErr w:type="spellEnd"/>
      <w:r w:rsidRPr="00A43D88">
        <w:rPr>
          <w:color w:val="000000"/>
          <w:lang w:val="fr-FR"/>
        </w:rPr>
        <w:t xml:space="preserve"> data </w:t>
      </w:r>
      <w:proofErr w:type="spellStart"/>
      <w:r w:rsidRPr="00A43D88">
        <w:rPr>
          <w:color w:val="000000"/>
          <w:lang w:val="fr-FR"/>
        </w:rPr>
        <w:t>ridicării</w:t>
      </w:r>
      <w:proofErr w:type="spellEnd"/>
      <w:r w:rsidRPr="00A43D88">
        <w:rPr>
          <w:color w:val="000000"/>
          <w:lang w:val="fr-FR"/>
        </w:rPr>
        <w:t xml:space="preserve"> </w:t>
      </w:r>
      <w:proofErr w:type="spellStart"/>
      <w:r w:rsidRPr="00A43D88">
        <w:rPr>
          <w:color w:val="000000"/>
          <w:lang w:val="fr-FR"/>
        </w:rPr>
        <w:t>şi</w:t>
      </w:r>
      <w:proofErr w:type="spellEnd"/>
      <w:r w:rsidRPr="00A43D88">
        <w:rPr>
          <w:color w:val="000000"/>
          <w:lang w:val="fr-FR"/>
        </w:rPr>
        <w:t xml:space="preserve">            </w:t>
      </w:r>
      <w:proofErr w:type="spellStart"/>
      <w:r w:rsidRPr="00A43D88">
        <w:rPr>
          <w:color w:val="000000"/>
          <w:lang w:val="fr-FR"/>
        </w:rPr>
        <w:t>completate</w:t>
      </w:r>
      <w:proofErr w:type="spellEnd"/>
      <w:r w:rsidRPr="00A43D88">
        <w:rPr>
          <w:color w:val="000000"/>
          <w:lang w:val="fr-FR"/>
        </w:rPr>
        <w:t xml:space="preserve"> de </w:t>
      </w:r>
      <w:proofErr w:type="spellStart"/>
      <w:r w:rsidRPr="00A43D88">
        <w:rPr>
          <w:color w:val="000000"/>
          <w:lang w:val="fr-FR"/>
        </w:rPr>
        <w:t>prestator</w:t>
      </w:r>
      <w:proofErr w:type="spellEnd"/>
      <w:r w:rsidRPr="00A43D88">
        <w:rPr>
          <w:color w:val="000000"/>
          <w:lang w:val="fr-FR"/>
        </w:rPr>
        <w:t xml:space="preserve"> </w:t>
      </w:r>
      <w:proofErr w:type="spellStart"/>
      <w:r w:rsidRPr="00A43D88">
        <w:rPr>
          <w:color w:val="000000"/>
          <w:lang w:val="fr-FR"/>
        </w:rPr>
        <w:t>cu</w:t>
      </w:r>
      <w:proofErr w:type="spellEnd"/>
      <w:r w:rsidRPr="00A43D88">
        <w:rPr>
          <w:color w:val="000000"/>
          <w:lang w:val="fr-FR"/>
        </w:rPr>
        <w:t xml:space="preserve"> </w:t>
      </w:r>
      <w:proofErr w:type="spellStart"/>
      <w:r w:rsidRPr="00A43D88">
        <w:rPr>
          <w:color w:val="000000"/>
          <w:lang w:val="fr-FR"/>
        </w:rPr>
        <w:t>identificarea</w:t>
      </w:r>
      <w:proofErr w:type="spellEnd"/>
      <w:r w:rsidRPr="00A43D88">
        <w:rPr>
          <w:color w:val="000000"/>
          <w:lang w:val="fr-FR"/>
        </w:rPr>
        <w:t xml:space="preserve"> </w:t>
      </w:r>
      <w:proofErr w:type="spellStart"/>
      <w:r w:rsidRPr="00A43D88">
        <w:rPr>
          <w:color w:val="000000"/>
          <w:lang w:val="fr-FR"/>
        </w:rPr>
        <w:t>fiecărei</w:t>
      </w:r>
      <w:proofErr w:type="spellEnd"/>
      <w:r w:rsidRPr="00A43D88">
        <w:rPr>
          <w:color w:val="000000"/>
          <w:lang w:val="fr-FR"/>
        </w:rPr>
        <w:t xml:space="preserve"> </w:t>
      </w:r>
      <w:proofErr w:type="spellStart"/>
      <w:r w:rsidRPr="00A43D88">
        <w:rPr>
          <w:color w:val="000000"/>
          <w:lang w:val="fr-FR"/>
        </w:rPr>
        <w:t>trimiteri</w:t>
      </w:r>
      <w:proofErr w:type="spellEnd"/>
      <w:r w:rsidRPr="00A43D88">
        <w:rPr>
          <w:color w:val="000000"/>
          <w:lang w:val="fr-FR"/>
        </w:rPr>
        <w:t xml:space="preserve"> </w:t>
      </w:r>
      <w:proofErr w:type="spellStart"/>
      <w:r w:rsidRPr="00A43D88">
        <w:rPr>
          <w:color w:val="000000"/>
          <w:lang w:val="fr-FR"/>
        </w:rPr>
        <w:t>poştale</w:t>
      </w:r>
      <w:proofErr w:type="spellEnd"/>
      <w:r w:rsidRPr="00A43D88">
        <w:rPr>
          <w:color w:val="000000"/>
          <w:lang w:val="fr-FR"/>
        </w:rPr>
        <w:t xml:space="preserve"> ce </w:t>
      </w:r>
      <w:proofErr w:type="spellStart"/>
      <w:r w:rsidRPr="00A43D88">
        <w:rPr>
          <w:color w:val="000000"/>
          <w:lang w:val="fr-FR"/>
        </w:rPr>
        <w:t>apare</w:t>
      </w:r>
      <w:proofErr w:type="spellEnd"/>
      <w:r w:rsidRPr="00A43D88">
        <w:rPr>
          <w:color w:val="000000"/>
          <w:lang w:val="fr-FR"/>
        </w:rPr>
        <w:t xml:space="preserve"> </w:t>
      </w:r>
      <w:proofErr w:type="spellStart"/>
      <w:r w:rsidRPr="00A43D88">
        <w:rPr>
          <w:color w:val="000000"/>
          <w:lang w:val="fr-FR"/>
        </w:rPr>
        <w:t>pe</w:t>
      </w:r>
      <w:proofErr w:type="spellEnd"/>
      <w:r w:rsidRPr="00A43D88">
        <w:rPr>
          <w:color w:val="000000"/>
          <w:lang w:val="fr-FR"/>
        </w:rPr>
        <w:t xml:space="preserve"> </w:t>
      </w:r>
      <w:proofErr w:type="spellStart"/>
      <w:r w:rsidRPr="00A43D88">
        <w:rPr>
          <w:color w:val="000000"/>
          <w:lang w:val="fr-FR"/>
        </w:rPr>
        <w:t>borderou</w:t>
      </w:r>
      <w:proofErr w:type="spellEnd"/>
      <w:r w:rsidRPr="00A43D88">
        <w:rPr>
          <w:color w:val="000000"/>
          <w:lang w:val="fr-FR"/>
        </w:rPr>
        <w:t>.</w:t>
      </w:r>
    </w:p>
    <w:p w14:paraId="6469DCE7" w14:textId="77777777" w:rsidR="00070192" w:rsidRPr="00D14BC1" w:rsidRDefault="00070192" w:rsidP="00070192">
      <w:pPr>
        <w:numPr>
          <w:ilvl w:val="0"/>
          <w:numId w:val="16"/>
        </w:numPr>
        <w:spacing w:after="200" w:line="276" w:lineRule="auto"/>
        <w:jc w:val="both"/>
        <w:rPr>
          <w:color w:val="000000"/>
          <w:lang w:val="it-IT"/>
        </w:rPr>
      </w:pPr>
      <w:proofErr w:type="spellStart"/>
      <w:r w:rsidRPr="00A43D88">
        <w:rPr>
          <w:color w:val="000000"/>
          <w:lang w:val="fr-FR"/>
        </w:rPr>
        <w:t>Prestatorul</w:t>
      </w:r>
      <w:proofErr w:type="spellEnd"/>
      <w:r w:rsidRPr="00A43D88">
        <w:rPr>
          <w:color w:val="000000"/>
          <w:lang w:val="fr-FR"/>
        </w:rPr>
        <w:t xml:space="preserve"> va </w:t>
      </w:r>
      <w:proofErr w:type="spellStart"/>
      <w:r w:rsidRPr="00A43D88">
        <w:rPr>
          <w:color w:val="000000"/>
          <w:lang w:val="fr-FR"/>
        </w:rPr>
        <w:t>emite</w:t>
      </w:r>
      <w:proofErr w:type="spellEnd"/>
      <w:r w:rsidRPr="00A43D88">
        <w:rPr>
          <w:color w:val="000000"/>
          <w:lang w:val="fr-FR"/>
        </w:rPr>
        <w:t xml:space="preserve"> factura </w:t>
      </w:r>
      <w:proofErr w:type="spellStart"/>
      <w:r w:rsidRPr="00A43D88">
        <w:rPr>
          <w:color w:val="000000"/>
          <w:lang w:val="fr-FR"/>
        </w:rPr>
        <w:t>către</w:t>
      </w:r>
      <w:proofErr w:type="spellEnd"/>
      <w:r w:rsidRPr="00A43D88">
        <w:rPr>
          <w:color w:val="000000"/>
          <w:lang w:val="fr-FR"/>
        </w:rPr>
        <w:t xml:space="preserve"> </w:t>
      </w:r>
      <w:proofErr w:type="spellStart"/>
      <w:proofErr w:type="gramStart"/>
      <w:r w:rsidRPr="00A43D88">
        <w:rPr>
          <w:color w:val="000000"/>
          <w:lang w:val="fr-FR"/>
        </w:rPr>
        <w:t>achizitor</w:t>
      </w:r>
      <w:proofErr w:type="spellEnd"/>
      <w:r w:rsidRPr="00A43D88">
        <w:rPr>
          <w:color w:val="000000"/>
          <w:lang w:val="fr-FR"/>
        </w:rPr>
        <w:t xml:space="preserve">  </w:t>
      </w:r>
      <w:proofErr w:type="spellStart"/>
      <w:r w:rsidRPr="00A43D88">
        <w:rPr>
          <w:color w:val="000000"/>
          <w:lang w:val="fr-FR"/>
        </w:rPr>
        <w:t>pentru</w:t>
      </w:r>
      <w:proofErr w:type="spellEnd"/>
      <w:proofErr w:type="gramEnd"/>
      <w:r w:rsidRPr="00A43D88">
        <w:rPr>
          <w:color w:val="000000"/>
          <w:lang w:val="fr-FR"/>
        </w:rPr>
        <w:t xml:space="preserve"> </w:t>
      </w:r>
      <w:proofErr w:type="spellStart"/>
      <w:r w:rsidRPr="00A43D88">
        <w:rPr>
          <w:color w:val="000000"/>
          <w:lang w:val="fr-FR"/>
        </w:rPr>
        <w:t>plata</w:t>
      </w:r>
      <w:proofErr w:type="spellEnd"/>
      <w:r w:rsidRPr="00A43D88">
        <w:rPr>
          <w:color w:val="000000"/>
          <w:lang w:val="fr-FR"/>
        </w:rPr>
        <w:t xml:space="preserve"> </w:t>
      </w:r>
      <w:proofErr w:type="spellStart"/>
      <w:r w:rsidRPr="00A43D88">
        <w:rPr>
          <w:color w:val="000000"/>
          <w:lang w:val="fr-FR"/>
        </w:rPr>
        <w:t>contravalorii</w:t>
      </w:r>
      <w:proofErr w:type="spellEnd"/>
      <w:r w:rsidRPr="00A43D88">
        <w:rPr>
          <w:color w:val="000000"/>
          <w:lang w:val="fr-FR"/>
        </w:rPr>
        <w:t xml:space="preserve"> </w:t>
      </w:r>
      <w:proofErr w:type="spellStart"/>
      <w:r w:rsidRPr="00A43D88">
        <w:rPr>
          <w:color w:val="000000"/>
          <w:lang w:val="fr-FR"/>
        </w:rPr>
        <w:t>serviciilor</w:t>
      </w:r>
      <w:proofErr w:type="spellEnd"/>
      <w:r w:rsidRPr="00A43D88">
        <w:rPr>
          <w:color w:val="000000"/>
          <w:lang w:val="fr-FR"/>
        </w:rPr>
        <w:t xml:space="preserve"> </w:t>
      </w:r>
      <w:proofErr w:type="spellStart"/>
      <w:r w:rsidRPr="00A43D88">
        <w:rPr>
          <w:color w:val="000000"/>
          <w:lang w:val="fr-FR"/>
        </w:rPr>
        <w:t>poştale</w:t>
      </w:r>
      <w:proofErr w:type="spellEnd"/>
      <w:r w:rsidRPr="00A43D88">
        <w:rPr>
          <w:color w:val="000000"/>
          <w:lang w:val="fr-FR"/>
        </w:rPr>
        <w:t xml:space="preserve"> </w:t>
      </w:r>
      <w:proofErr w:type="spellStart"/>
      <w:r w:rsidRPr="00A43D88">
        <w:rPr>
          <w:color w:val="000000"/>
          <w:lang w:val="fr-FR"/>
        </w:rPr>
        <w:t>prestate</w:t>
      </w:r>
      <w:proofErr w:type="spellEnd"/>
      <w:r w:rsidRPr="00A43D88">
        <w:rPr>
          <w:color w:val="000000"/>
          <w:lang w:val="fr-FR"/>
        </w:rPr>
        <w:t xml:space="preserve"> </w:t>
      </w:r>
      <w:proofErr w:type="spellStart"/>
      <w:r w:rsidRPr="00A43D88">
        <w:rPr>
          <w:color w:val="000000"/>
          <w:lang w:val="fr-FR"/>
        </w:rPr>
        <w:t>în</w:t>
      </w:r>
      <w:proofErr w:type="spellEnd"/>
      <w:r w:rsidRPr="00A43D88">
        <w:rPr>
          <w:color w:val="000000"/>
          <w:lang w:val="fr-FR"/>
        </w:rPr>
        <w:t xml:space="preserve"> </w:t>
      </w:r>
      <w:proofErr w:type="spellStart"/>
      <w:r w:rsidRPr="00A43D88">
        <w:rPr>
          <w:color w:val="000000"/>
          <w:lang w:val="fr-FR"/>
        </w:rPr>
        <w:t>perioada</w:t>
      </w:r>
      <w:proofErr w:type="spellEnd"/>
      <w:r w:rsidRPr="00A43D88">
        <w:rPr>
          <w:color w:val="000000"/>
          <w:lang w:val="fr-FR"/>
        </w:rPr>
        <w:t xml:space="preserve"> </w:t>
      </w:r>
      <w:proofErr w:type="spellStart"/>
      <w:r w:rsidRPr="00A43D88">
        <w:rPr>
          <w:color w:val="000000"/>
          <w:lang w:val="fr-FR"/>
        </w:rPr>
        <w:t>anterioară</w:t>
      </w:r>
      <w:proofErr w:type="spellEnd"/>
      <w:r w:rsidRPr="00A43D88">
        <w:rPr>
          <w:color w:val="000000"/>
          <w:lang w:val="fr-FR"/>
        </w:rPr>
        <w:t xml:space="preserve"> </w:t>
      </w:r>
      <w:proofErr w:type="spellStart"/>
      <w:r w:rsidRPr="00A43D88">
        <w:rPr>
          <w:color w:val="000000"/>
          <w:lang w:val="fr-FR"/>
        </w:rPr>
        <w:t>datei</w:t>
      </w:r>
      <w:proofErr w:type="spellEnd"/>
      <w:r w:rsidRPr="00A43D88">
        <w:rPr>
          <w:color w:val="000000"/>
          <w:lang w:val="fr-FR"/>
        </w:rPr>
        <w:t xml:space="preserve"> </w:t>
      </w:r>
      <w:proofErr w:type="spellStart"/>
      <w:r w:rsidRPr="00A43D88">
        <w:rPr>
          <w:color w:val="000000"/>
          <w:lang w:val="fr-FR"/>
        </w:rPr>
        <w:t>emiterii</w:t>
      </w:r>
      <w:proofErr w:type="spellEnd"/>
      <w:r w:rsidRPr="00A43D88">
        <w:rPr>
          <w:color w:val="000000"/>
          <w:lang w:val="fr-FR"/>
        </w:rPr>
        <w:t xml:space="preserve"> </w:t>
      </w:r>
      <w:proofErr w:type="spellStart"/>
      <w:r w:rsidRPr="00A43D88">
        <w:rPr>
          <w:color w:val="000000"/>
          <w:lang w:val="fr-FR"/>
        </w:rPr>
        <w:t>facturii</w:t>
      </w:r>
      <w:proofErr w:type="spellEnd"/>
      <w:r w:rsidRPr="00A43D88">
        <w:rPr>
          <w:color w:val="000000"/>
          <w:lang w:val="fr-FR"/>
        </w:rPr>
        <w:t>.</w:t>
      </w:r>
    </w:p>
    <w:p w14:paraId="4C4C8540" w14:textId="77777777" w:rsidR="00070192" w:rsidRPr="00D14BC1" w:rsidRDefault="00070192" w:rsidP="00070192">
      <w:pPr>
        <w:numPr>
          <w:ilvl w:val="0"/>
          <w:numId w:val="16"/>
        </w:numPr>
        <w:spacing w:after="200" w:line="276" w:lineRule="auto"/>
        <w:jc w:val="both"/>
        <w:rPr>
          <w:color w:val="000000"/>
          <w:lang w:val="it-IT"/>
        </w:rPr>
      </w:pPr>
      <w:r w:rsidRPr="00D14BC1">
        <w:rPr>
          <w:color w:val="000000"/>
          <w:lang w:val="it-IT"/>
        </w:rPr>
        <w:t xml:space="preserve">  În situaţia în care zilele de emitere a facturilor sunt zile nelucrătoare, acestea se vor emite în următoarea zi lucrătoare. Facturile vor fi predate la sediul achizitorului în data emiterii acestora şi vor conţine data prestarii serviciilor poştale şi numărul pentru fiecare tip de trimitere poştala.</w:t>
      </w:r>
    </w:p>
    <w:p w14:paraId="2EA0C157" w14:textId="77777777" w:rsidR="00070192" w:rsidRPr="00D14BC1" w:rsidRDefault="00070192" w:rsidP="00070192">
      <w:pPr>
        <w:numPr>
          <w:ilvl w:val="0"/>
          <w:numId w:val="16"/>
        </w:numPr>
        <w:spacing w:after="200" w:line="276" w:lineRule="auto"/>
        <w:jc w:val="both"/>
        <w:rPr>
          <w:color w:val="000000"/>
          <w:lang w:val="it-IT"/>
        </w:rPr>
      </w:pPr>
      <w:r w:rsidRPr="00D14BC1">
        <w:rPr>
          <w:color w:val="000000"/>
          <w:lang w:val="it-IT"/>
        </w:rPr>
        <w:t xml:space="preserve"> Prestatorul pastreaza confidentialitatea informatiilor referotoare la destinatar,protectia datelor cu caracter personal. </w:t>
      </w:r>
    </w:p>
    <w:p w14:paraId="6825FF52" w14:textId="77777777" w:rsidR="00070192" w:rsidRPr="00D14BC1" w:rsidRDefault="00070192" w:rsidP="00070192">
      <w:pPr>
        <w:numPr>
          <w:ilvl w:val="0"/>
          <w:numId w:val="16"/>
        </w:numPr>
        <w:spacing w:after="200" w:line="276" w:lineRule="auto"/>
        <w:jc w:val="both"/>
        <w:rPr>
          <w:color w:val="000000"/>
          <w:lang w:val="it-IT"/>
        </w:rPr>
      </w:pPr>
      <w:r w:rsidRPr="00D14BC1">
        <w:rPr>
          <w:color w:val="000000"/>
          <w:lang w:val="it-IT"/>
        </w:rPr>
        <w:t>Dovada predarii trimiterii (confirmare postal de primire)se remite autoritatii contractante.</w:t>
      </w:r>
    </w:p>
    <w:p w14:paraId="14C0C907" w14:textId="77777777" w:rsidR="00070192" w:rsidRPr="00D14BC1" w:rsidRDefault="00070192" w:rsidP="00070192">
      <w:pPr>
        <w:numPr>
          <w:ilvl w:val="0"/>
          <w:numId w:val="16"/>
        </w:numPr>
        <w:spacing w:after="200" w:line="276" w:lineRule="auto"/>
        <w:jc w:val="both"/>
        <w:rPr>
          <w:color w:val="000000"/>
          <w:lang w:val="it-IT"/>
        </w:rPr>
      </w:pPr>
      <w:r w:rsidRPr="00D14BC1">
        <w:rPr>
          <w:color w:val="000000"/>
          <w:lang w:val="it-IT"/>
        </w:rPr>
        <w:t>Pe toate categoriile de trimiteri de corespondenta returnate se mentioneaza motivul obiectiv ce a impiedicat efectuarea livrarii.</w:t>
      </w:r>
    </w:p>
    <w:p w14:paraId="42ECDC06" w14:textId="77777777" w:rsidR="00070192" w:rsidRPr="00D14BC1" w:rsidRDefault="00070192" w:rsidP="00070192">
      <w:pPr>
        <w:numPr>
          <w:ilvl w:val="0"/>
          <w:numId w:val="16"/>
        </w:numPr>
        <w:spacing w:after="200" w:line="276" w:lineRule="auto"/>
        <w:jc w:val="both"/>
        <w:rPr>
          <w:color w:val="000000"/>
          <w:lang w:val="it-IT"/>
        </w:rPr>
      </w:pPr>
      <w:r w:rsidRPr="00D14BC1">
        <w:rPr>
          <w:color w:val="000000"/>
          <w:lang w:val="it-IT"/>
        </w:rPr>
        <w:lastRenderedPageBreak/>
        <w:t>Prestatorul raspunde pentru paguba pricinuita in cazul pierderii totale / partiale sau al deteriorarii trimiterii postale.</w:t>
      </w:r>
    </w:p>
    <w:p w14:paraId="13C19ACA" w14:textId="77777777" w:rsidR="00070192" w:rsidRPr="00D14BC1" w:rsidRDefault="00070192" w:rsidP="00070192">
      <w:pPr>
        <w:ind w:firstLine="720"/>
        <w:jc w:val="both"/>
        <w:rPr>
          <w:bCs/>
          <w:color w:val="000000"/>
          <w:lang w:val="it-IT"/>
        </w:rPr>
      </w:pPr>
      <w:r w:rsidRPr="00D14BC1">
        <w:rPr>
          <w:bCs/>
          <w:color w:val="000000"/>
          <w:lang w:val="it-IT"/>
        </w:rPr>
        <w:t>Prin mijloace proprii, prestatorul asigura livrarea trimiterilor postale in toate destinatiile.</w:t>
      </w:r>
    </w:p>
    <w:p w14:paraId="055BEB3D" w14:textId="77777777" w:rsidR="00070192" w:rsidRPr="00A43D88" w:rsidRDefault="00070192" w:rsidP="00070192">
      <w:pPr>
        <w:ind w:left="720"/>
        <w:jc w:val="both"/>
        <w:rPr>
          <w:lang w:val="it-IT"/>
        </w:rPr>
      </w:pPr>
    </w:p>
    <w:p w14:paraId="325C2AF3" w14:textId="77777777" w:rsidR="00070192" w:rsidRPr="00A43D88" w:rsidRDefault="00070192" w:rsidP="00070192">
      <w:pPr>
        <w:tabs>
          <w:tab w:val="left" w:pos="0"/>
        </w:tabs>
        <w:jc w:val="both"/>
        <w:rPr>
          <w:lang w:val="fr-FR"/>
        </w:rPr>
      </w:pPr>
      <w:r w:rsidRPr="00A43D88">
        <w:rPr>
          <w:lang w:val="fr-FR"/>
        </w:rPr>
        <w:tab/>
        <w:t xml:space="preserve">Factura </w:t>
      </w:r>
      <w:proofErr w:type="spellStart"/>
      <w:r w:rsidRPr="00A43D88">
        <w:rPr>
          <w:lang w:val="fr-FR"/>
        </w:rPr>
        <w:t>lunară</w:t>
      </w:r>
      <w:proofErr w:type="spellEnd"/>
      <w:r w:rsidRPr="00A43D88">
        <w:rPr>
          <w:lang w:val="fr-FR"/>
        </w:rPr>
        <w:t xml:space="preserve"> va fi </w:t>
      </w:r>
      <w:proofErr w:type="spellStart"/>
      <w:r w:rsidRPr="00A43D88">
        <w:rPr>
          <w:lang w:val="fr-FR"/>
        </w:rPr>
        <w:t>însoțită</w:t>
      </w:r>
      <w:proofErr w:type="spellEnd"/>
      <w:r w:rsidRPr="00A43D88">
        <w:rPr>
          <w:lang w:val="fr-FR"/>
        </w:rPr>
        <w:t xml:space="preserve"> </w:t>
      </w:r>
      <w:proofErr w:type="spellStart"/>
      <w:r w:rsidRPr="00A43D88">
        <w:rPr>
          <w:lang w:val="fr-FR"/>
        </w:rPr>
        <w:t>în</w:t>
      </w:r>
      <w:proofErr w:type="spellEnd"/>
      <w:r w:rsidRPr="00A43D88">
        <w:rPr>
          <w:lang w:val="fr-FR"/>
        </w:rPr>
        <w:t xml:space="preserve"> mod </w:t>
      </w:r>
      <w:proofErr w:type="spellStart"/>
      <w:r w:rsidRPr="00A43D88">
        <w:rPr>
          <w:lang w:val="fr-FR"/>
        </w:rPr>
        <w:t>obligatoriu</w:t>
      </w:r>
      <w:proofErr w:type="spellEnd"/>
      <w:r w:rsidRPr="00A43D88">
        <w:rPr>
          <w:lang w:val="fr-FR"/>
        </w:rPr>
        <w:t xml:space="preserve"> </w:t>
      </w:r>
      <w:proofErr w:type="gramStart"/>
      <w:r w:rsidRPr="00A43D88">
        <w:rPr>
          <w:lang w:val="fr-FR"/>
        </w:rPr>
        <w:t>de un</w:t>
      </w:r>
      <w:proofErr w:type="gramEnd"/>
      <w:r w:rsidRPr="00A43D88">
        <w:rPr>
          <w:lang w:val="fr-FR"/>
        </w:rPr>
        <w:t xml:space="preserve"> </w:t>
      </w:r>
      <w:proofErr w:type="spellStart"/>
      <w:r w:rsidRPr="00A43D88">
        <w:rPr>
          <w:lang w:val="fr-FR"/>
        </w:rPr>
        <w:t>desfășurător</w:t>
      </w:r>
      <w:proofErr w:type="spellEnd"/>
      <w:r w:rsidRPr="00A43D88">
        <w:rPr>
          <w:lang w:val="fr-FR"/>
        </w:rPr>
        <w:t>/</w:t>
      </w:r>
      <w:proofErr w:type="spellStart"/>
      <w:r w:rsidRPr="00A43D88">
        <w:rPr>
          <w:lang w:val="fr-FR"/>
        </w:rPr>
        <w:t>centralizator</w:t>
      </w:r>
      <w:proofErr w:type="spellEnd"/>
      <w:r w:rsidRPr="00A43D88">
        <w:rPr>
          <w:lang w:val="fr-FR"/>
        </w:rPr>
        <w:t xml:space="preserve">, distinct </w:t>
      </w:r>
      <w:proofErr w:type="spellStart"/>
      <w:r w:rsidRPr="00A43D88">
        <w:rPr>
          <w:lang w:val="fr-FR"/>
        </w:rPr>
        <w:t>pentru</w:t>
      </w:r>
      <w:proofErr w:type="spellEnd"/>
      <w:r w:rsidRPr="00A43D88">
        <w:rPr>
          <w:lang w:val="fr-FR"/>
        </w:rPr>
        <w:t xml:space="preserve"> </w:t>
      </w:r>
      <w:proofErr w:type="spellStart"/>
      <w:r w:rsidRPr="00A43D88">
        <w:rPr>
          <w:lang w:val="fr-FR"/>
        </w:rPr>
        <w:t>fiecare</w:t>
      </w:r>
      <w:proofErr w:type="spellEnd"/>
      <w:r w:rsidRPr="00A43D88">
        <w:rPr>
          <w:lang w:val="fr-FR"/>
        </w:rPr>
        <w:t xml:space="preserve"> tip de </w:t>
      </w:r>
      <w:proofErr w:type="spellStart"/>
      <w:r w:rsidRPr="00A43D88">
        <w:rPr>
          <w:lang w:val="fr-FR"/>
        </w:rPr>
        <w:t>colectare</w:t>
      </w:r>
      <w:proofErr w:type="spellEnd"/>
      <w:r w:rsidRPr="00A43D88">
        <w:rPr>
          <w:lang w:val="fr-FR"/>
        </w:rPr>
        <w:t xml:space="preserve"> (</w:t>
      </w:r>
      <w:proofErr w:type="spellStart"/>
      <w:r w:rsidRPr="00A43D88">
        <w:rPr>
          <w:lang w:val="fr-FR"/>
        </w:rPr>
        <w:t>pentru</w:t>
      </w:r>
      <w:proofErr w:type="spellEnd"/>
      <w:r w:rsidRPr="00A43D88">
        <w:rPr>
          <w:lang w:val="fr-FR"/>
        </w:rPr>
        <w:t xml:space="preserve"> </w:t>
      </w:r>
      <w:proofErr w:type="spellStart"/>
      <w:r w:rsidRPr="00A43D88">
        <w:rPr>
          <w:lang w:val="fr-FR"/>
        </w:rPr>
        <w:t>deșeurile</w:t>
      </w:r>
      <w:proofErr w:type="spellEnd"/>
      <w:r w:rsidRPr="00A43D88">
        <w:rPr>
          <w:lang w:val="fr-FR"/>
        </w:rPr>
        <w:t xml:space="preserve"> </w:t>
      </w:r>
      <w:proofErr w:type="spellStart"/>
      <w:r w:rsidRPr="00A43D88">
        <w:rPr>
          <w:lang w:val="fr-FR"/>
        </w:rPr>
        <w:t>toxice</w:t>
      </w:r>
      <w:proofErr w:type="spellEnd"/>
      <w:r w:rsidRPr="00A43D88">
        <w:rPr>
          <w:lang w:val="fr-FR"/>
        </w:rPr>
        <w:t xml:space="preserve"> </w:t>
      </w:r>
      <w:proofErr w:type="spellStart"/>
      <w:r w:rsidRPr="00A43D88">
        <w:rPr>
          <w:lang w:val="fr-FR"/>
        </w:rPr>
        <w:t>proces</w:t>
      </w:r>
      <w:proofErr w:type="spellEnd"/>
      <w:r w:rsidRPr="00A43D88">
        <w:rPr>
          <w:lang w:val="fr-FR"/>
        </w:rPr>
        <w:t xml:space="preserve"> verbal de </w:t>
      </w:r>
      <w:proofErr w:type="spellStart"/>
      <w:r w:rsidRPr="00A43D88">
        <w:rPr>
          <w:lang w:val="fr-FR"/>
        </w:rPr>
        <w:t>cântărire</w:t>
      </w:r>
      <w:proofErr w:type="spellEnd"/>
      <w:r w:rsidRPr="00A43D88">
        <w:rPr>
          <w:lang w:val="fr-FR"/>
        </w:rPr>
        <w:t xml:space="preserve"> </w:t>
      </w:r>
      <w:proofErr w:type="spellStart"/>
      <w:r w:rsidRPr="00A43D88">
        <w:rPr>
          <w:lang w:val="fr-FR"/>
        </w:rPr>
        <w:t>lunară</w:t>
      </w:r>
      <w:proofErr w:type="spellEnd"/>
      <w:r w:rsidRPr="00A43D88">
        <w:rPr>
          <w:lang w:val="fr-FR"/>
        </w:rPr>
        <w:t>).</w:t>
      </w:r>
    </w:p>
    <w:p w14:paraId="14E87111" w14:textId="77777777" w:rsidR="00070192" w:rsidRPr="00A43D88" w:rsidRDefault="00070192" w:rsidP="00070192">
      <w:pPr>
        <w:tabs>
          <w:tab w:val="left" w:pos="0"/>
        </w:tabs>
        <w:jc w:val="both"/>
        <w:rPr>
          <w:lang w:val="fr-FR"/>
        </w:rPr>
      </w:pPr>
    </w:p>
    <w:p w14:paraId="344642E9" w14:textId="77777777" w:rsidR="00070192" w:rsidRPr="00D14BC1" w:rsidRDefault="00070192" w:rsidP="00070192">
      <w:pPr>
        <w:ind w:firstLine="720"/>
        <w:jc w:val="both"/>
        <w:rPr>
          <w:lang w:val="it-IT"/>
        </w:rPr>
      </w:pPr>
      <w:r w:rsidRPr="00D14BC1">
        <w:rPr>
          <w:lang w:val="it-IT"/>
        </w:rPr>
        <w:t>Plata se va face prin ordin de plată în contul furnizorului deschis la Trezoreria teritorială de care aparține. Termen de plată – plata se va face în maximum 30 zile de la data înregistrării facturii la sediul beneficiarului.</w:t>
      </w:r>
    </w:p>
    <w:p w14:paraId="0681C528" w14:textId="77777777" w:rsidR="00070192" w:rsidRPr="00D14BC1" w:rsidRDefault="00070192" w:rsidP="00070192">
      <w:pPr>
        <w:spacing w:line="276" w:lineRule="auto"/>
        <w:jc w:val="both"/>
        <w:rPr>
          <w:b/>
          <w:u w:val="single"/>
          <w:lang w:val="it-IT"/>
        </w:rPr>
      </w:pPr>
    </w:p>
    <w:p w14:paraId="3B754136" w14:textId="77777777" w:rsidR="00070192" w:rsidRPr="00D14BC1" w:rsidRDefault="00070192" w:rsidP="00070192">
      <w:pPr>
        <w:spacing w:line="276" w:lineRule="auto"/>
        <w:jc w:val="both"/>
        <w:rPr>
          <w:b/>
          <w:lang w:val="it-IT"/>
        </w:rPr>
      </w:pPr>
      <w:r w:rsidRPr="00D14BC1">
        <w:rPr>
          <w:b/>
          <w:lang w:val="it-IT"/>
        </w:rPr>
        <w:t>VALOAREA CONTRACTULUI:</w:t>
      </w:r>
    </w:p>
    <w:p w14:paraId="1C537881" w14:textId="77777777" w:rsidR="00070192" w:rsidRPr="00D14BC1" w:rsidRDefault="00070192" w:rsidP="00070192">
      <w:pPr>
        <w:tabs>
          <w:tab w:val="left" w:pos="3680"/>
        </w:tabs>
        <w:spacing w:line="276" w:lineRule="auto"/>
        <w:jc w:val="both"/>
        <w:rPr>
          <w:color w:val="000000"/>
          <w:lang w:val="it-IT"/>
        </w:rPr>
      </w:pPr>
      <w:r w:rsidRPr="00D14BC1">
        <w:rPr>
          <w:color w:val="000000"/>
          <w:lang w:val="it-IT"/>
        </w:rPr>
        <w:t xml:space="preserve">          </w:t>
      </w:r>
      <w:r>
        <w:rPr>
          <w:b/>
          <w:bCs/>
          <w:color w:val="000000"/>
          <w:lang w:val="fr-FR"/>
        </w:rPr>
        <w:t>Î</w:t>
      </w:r>
      <w:r w:rsidRPr="00D14BC1">
        <w:rPr>
          <w:color w:val="000000"/>
          <w:lang w:val="it-IT"/>
        </w:rPr>
        <w:t xml:space="preserve">n cadrul serviciului vor fi prestate urmatoarele </w:t>
      </w:r>
      <w:proofErr w:type="gramStart"/>
      <w:r w:rsidRPr="00D14BC1">
        <w:rPr>
          <w:color w:val="000000"/>
          <w:lang w:val="it-IT"/>
        </w:rPr>
        <w:t>activitati:</w:t>
      </w:r>
      <w:proofErr w:type="gramEnd"/>
      <w:r w:rsidRPr="00D14BC1">
        <w:rPr>
          <w:color w:val="000000"/>
          <w:lang w:val="it-IT"/>
        </w:rPr>
        <w:t xml:space="preserve"> preluarea, prelucrarea, transportul si livrarea la destinatari, de plicuri de corespondenta cu confirmare de primire, scrisori recomandate si colete.</w:t>
      </w:r>
    </w:p>
    <w:p w14:paraId="4942B611" w14:textId="77777777" w:rsidR="00070192" w:rsidRPr="00D14BC1" w:rsidRDefault="00070192" w:rsidP="00070192">
      <w:pPr>
        <w:ind w:right="-14" w:firstLine="708"/>
        <w:jc w:val="both"/>
        <w:rPr>
          <w:color w:val="000000"/>
          <w:lang w:val="it-IT"/>
        </w:rPr>
      </w:pPr>
      <w:r w:rsidRPr="00D14BC1">
        <w:rPr>
          <w:color w:val="000000"/>
          <w:lang w:val="it-IT"/>
        </w:rPr>
        <w:t xml:space="preserve">Valoarea maxim estimata este de: </w:t>
      </w:r>
      <w:r w:rsidRPr="00D14BC1">
        <w:rPr>
          <w:b/>
          <w:color w:val="000000"/>
          <w:lang w:val="it-IT"/>
        </w:rPr>
        <w:t>1.600 lei fără TVA lunar</w:t>
      </w:r>
      <w:r w:rsidRPr="00D14BC1">
        <w:rPr>
          <w:color w:val="000000"/>
          <w:lang w:val="it-IT"/>
        </w:rPr>
        <w:t xml:space="preserve">, rezultând un </w:t>
      </w:r>
      <w:r w:rsidRPr="00D14BC1">
        <w:rPr>
          <w:b/>
          <w:color w:val="000000"/>
          <w:lang w:val="it-IT"/>
        </w:rPr>
        <w:t xml:space="preserve">total de 12.800 lei fără TVA pentru perioada </w:t>
      </w:r>
      <w:r>
        <w:rPr>
          <w:b/>
          <w:lang w:val="it-IT"/>
        </w:rPr>
        <w:t>01.05.2026-31.12.2026</w:t>
      </w:r>
      <w:r w:rsidRPr="00D14BC1">
        <w:rPr>
          <w:color w:val="000000"/>
          <w:lang w:val="it-IT"/>
        </w:rPr>
        <w:t xml:space="preserve">, cu </w:t>
      </w:r>
      <w:r w:rsidRPr="00D14BC1">
        <w:rPr>
          <w:b/>
          <w:color w:val="000000"/>
          <w:lang w:val="it-IT"/>
        </w:rPr>
        <w:t>posibilitatea de prelungire cu maxim încă patru luni in anul 2027</w:t>
      </w:r>
      <w:r w:rsidRPr="00D14BC1">
        <w:rPr>
          <w:color w:val="000000"/>
          <w:lang w:val="it-IT"/>
        </w:rPr>
        <w:t xml:space="preserve"> - în aceleași condiții de tarif. </w:t>
      </w:r>
    </w:p>
    <w:p w14:paraId="1F4F95C6" w14:textId="77777777" w:rsidR="00070192" w:rsidRPr="00D14BC1" w:rsidRDefault="00070192" w:rsidP="00070192">
      <w:pPr>
        <w:ind w:right="-14"/>
        <w:jc w:val="both"/>
        <w:rPr>
          <w:b/>
          <w:color w:val="000000"/>
          <w:lang w:val="it-IT"/>
        </w:rPr>
      </w:pPr>
      <w:r w:rsidRPr="00D14BC1">
        <w:rPr>
          <w:b/>
          <w:color w:val="000000"/>
          <w:lang w:val="it-IT"/>
        </w:rPr>
        <w:t>Valoarea totală maxim estimată în cazul prelungirii</w:t>
      </w:r>
      <w:r w:rsidRPr="00D14BC1">
        <w:rPr>
          <w:color w:val="000000"/>
          <w:lang w:val="it-IT"/>
        </w:rPr>
        <w:t xml:space="preserve"> în condițiile enunțate mai sus, </w:t>
      </w:r>
      <w:r w:rsidRPr="00D14BC1">
        <w:rPr>
          <w:b/>
          <w:color w:val="000000"/>
          <w:lang w:val="it-IT"/>
        </w:rPr>
        <w:t xml:space="preserve">pentru perioada 01.05.2026-30.04.2027 </w:t>
      </w:r>
      <w:r w:rsidRPr="00D14BC1">
        <w:rPr>
          <w:color w:val="000000"/>
          <w:lang w:val="it-IT"/>
        </w:rPr>
        <w:t>(adică 12 luni), devine în consecință</w:t>
      </w:r>
      <w:r w:rsidRPr="00D14BC1">
        <w:rPr>
          <w:b/>
          <w:color w:val="000000"/>
          <w:lang w:val="it-IT"/>
        </w:rPr>
        <w:t>: 19.200 lei fără TVA.</w:t>
      </w:r>
    </w:p>
    <w:p w14:paraId="4B31A079" w14:textId="77777777" w:rsidR="00D2261D" w:rsidRPr="00D14BC1" w:rsidRDefault="00D2261D" w:rsidP="00D2261D">
      <w:pPr>
        <w:jc w:val="both"/>
        <w:rPr>
          <w:b/>
          <w:color w:val="000000"/>
          <w:lang w:val="it-IT"/>
        </w:rPr>
      </w:pPr>
    </w:p>
    <w:p w14:paraId="49E6301A" w14:textId="77777777" w:rsidR="003E79AC" w:rsidRDefault="003E79AC" w:rsidP="003E79AC">
      <w:pPr>
        <w:pStyle w:val="DefaultText2"/>
        <w:jc w:val="both"/>
        <w:rPr>
          <w:szCs w:val="24"/>
          <w:lang w:val="nl-NL"/>
        </w:rPr>
      </w:pPr>
      <w:r w:rsidRPr="00A57E5A">
        <w:rPr>
          <w:color w:val="000000"/>
          <w:szCs w:val="24"/>
          <w:lang w:val="ro-RO"/>
        </w:rPr>
        <w:t>Valoarea contractului maxim estimată poate avea modificări de creștere în condițiile în care se acceptă de către autoritatea contractantă o mărire a tarifului de la data de 01.01.202</w:t>
      </w:r>
      <w:r w:rsidR="00070192">
        <w:rPr>
          <w:color w:val="000000"/>
          <w:szCs w:val="24"/>
          <w:lang w:val="ro-RO"/>
        </w:rPr>
        <w:t>7</w:t>
      </w:r>
      <w:r w:rsidRPr="00A57E5A">
        <w:rPr>
          <w:color w:val="000000"/>
          <w:szCs w:val="24"/>
          <w:lang w:val="ro-RO"/>
        </w:rPr>
        <w:t>, impusă prin reglementări ale unor acte normative.</w:t>
      </w:r>
      <w:r w:rsidRPr="00A57E5A">
        <w:rPr>
          <w:color w:val="000000"/>
          <w:szCs w:val="24"/>
          <w:lang w:val="it-IT"/>
        </w:rPr>
        <w:t xml:space="preserve"> </w:t>
      </w:r>
      <w:r w:rsidRPr="00A57E5A">
        <w:rPr>
          <w:rStyle w:val="diasuggestion"/>
          <w:color w:val="000000"/>
          <w:szCs w:val="24"/>
          <w:lang w:val="nl-NL"/>
        </w:rPr>
        <w:t>Obligația</w:t>
      </w:r>
      <w:r w:rsidRPr="00A57E5A">
        <w:rPr>
          <w:color w:val="000000"/>
          <w:szCs w:val="24"/>
          <w:lang w:val="nl-NL"/>
        </w:rPr>
        <w:t> de </w:t>
      </w:r>
      <w:r w:rsidRPr="00A57E5A">
        <w:rPr>
          <w:rStyle w:val="diasuggestion"/>
          <w:color w:val="000000"/>
          <w:szCs w:val="24"/>
          <w:lang w:val="nl-NL"/>
        </w:rPr>
        <w:t>plată</w:t>
      </w:r>
      <w:r w:rsidRPr="00A57E5A">
        <w:rPr>
          <w:color w:val="000000"/>
          <w:szCs w:val="24"/>
          <w:lang w:val="nl-NL"/>
        </w:rPr>
        <w:t> a</w:t>
      </w:r>
      <w:r w:rsidRPr="005D2A0B">
        <w:rPr>
          <w:szCs w:val="24"/>
          <w:lang w:val="nl-NL"/>
        </w:rPr>
        <w:t xml:space="preserve"> contractului pe </w:t>
      </w:r>
      <w:r w:rsidRPr="005D2A0B">
        <w:rPr>
          <w:rStyle w:val="diasuggestion"/>
          <w:szCs w:val="24"/>
          <w:lang w:val="nl-NL"/>
        </w:rPr>
        <w:t>perioada</w:t>
      </w:r>
      <w:r w:rsidRPr="005D2A0B">
        <w:rPr>
          <w:szCs w:val="24"/>
          <w:lang w:val="nl-NL"/>
        </w:rPr>
        <w:t> prelungirii acestuia </w:t>
      </w:r>
      <w:r w:rsidRPr="005D2A0B">
        <w:rPr>
          <w:rStyle w:val="diasuggestion"/>
          <w:szCs w:val="24"/>
          <w:lang w:val="nl-NL"/>
        </w:rPr>
        <w:t>prin</w:t>
      </w:r>
      <w:r w:rsidRPr="005D2A0B">
        <w:rPr>
          <w:szCs w:val="24"/>
          <w:lang w:val="nl-NL"/>
        </w:rPr>
        <w:t> act </w:t>
      </w:r>
      <w:r w:rsidRPr="005D2A0B">
        <w:rPr>
          <w:rStyle w:val="diasuggestion"/>
          <w:szCs w:val="24"/>
          <w:lang w:val="nl-NL"/>
        </w:rPr>
        <w:t>adițional</w:t>
      </w:r>
      <w:r w:rsidRPr="005D2A0B">
        <w:rPr>
          <w:szCs w:val="24"/>
          <w:lang w:val="nl-NL"/>
        </w:rPr>
        <w:t> </w:t>
      </w:r>
      <w:r w:rsidRPr="005D2A0B">
        <w:rPr>
          <w:rStyle w:val="diasuggestion"/>
          <w:szCs w:val="24"/>
          <w:lang w:val="nl-NL"/>
        </w:rPr>
        <w:t>se</w:t>
      </w:r>
      <w:r w:rsidRPr="005D2A0B">
        <w:rPr>
          <w:szCs w:val="24"/>
          <w:lang w:val="nl-NL"/>
        </w:rPr>
        <w:t> </w:t>
      </w:r>
      <w:r w:rsidRPr="005D2A0B">
        <w:rPr>
          <w:rStyle w:val="diasuggestion"/>
          <w:szCs w:val="24"/>
          <w:lang w:val="nl-NL"/>
        </w:rPr>
        <w:t>va</w:t>
      </w:r>
      <w:r w:rsidRPr="005D2A0B">
        <w:rPr>
          <w:szCs w:val="24"/>
          <w:lang w:val="nl-NL"/>
        </w:rPr>
        <w:t> face sub </w:t>
      </w:r>
      <w:r w:rsidRPr="005D2A0B">
        <w:rPr>
          <w:rStyle w:val="diasuggestion"/>
          <w:szCs w:val="24"/>
          <w:lang w:val="nl-NL"/>
        </w:rPr>
        <w:t>condiția</w:t>
      </w:r>
      <w:r w:rsidRPr="005D2A0B">
        <w:rPr>
          <w:szCs w:val="24"/>
          <w:lang w:val="nl-NL"/>
        </w:rPr>
        <w:t> suspensivă a alocării resurselor financiare cu </w:t>
      </w:r>
      <w:r w:rsidRPr="005D2A0B">
        <w:rPr>
          <w:rStyle w:val="diasuggestion"/>
          <w:szCs w:val="24"/>
          <w:lang w:val="nl-NL"/>
        </w:rPr>
        <w:t>această</w:t>
      </w:r>
      <w:r w:rsidRPr="005D2A0B">
        <w:rPr>
          <w:szCs w:val="24"/>
          <w:lang w:val="nl-NL"/>
        </w:rPr>
        <w:t> </w:t>
      </w:r>
      <w:r w:rsidRPr="005D2A0B">
        <w:rPr>
          <w:rStyle w:val="diasuggestion"/>
          <w:szCs w:val="24"/>
          <w:lang w:val="nl-NL"/>
        </w:rPr>
        <w:t>destinație</w:t>
      </w:r>
      <w:r w:rsidRPr="005D2A0B">
        <w:rPr>
          <w:szCs w:val="24"/>
          <w:lang w:val="nl-NL"/>
        </w:rPr>
        <w:t>, prin bugetul de </w:t>
      </w:r>
      <w:r w:rsidRPr="005D2A0B">
        <w:rPr>
          <w:rStyle w:val="diasuggestion"/>
          <w:szCs w:val="24"/>
          <w:lang w:val="nl-NL"/>
        </w:rPr>
        <w:t>stat</w:t>
      </w:r>
      <w:r w:rsidRPr="005D2A0B">
        <w:rPr>
          <w:szCs w:val="24"/>
          <w:lang w:val="nl-NL"/>
        </w:rPr>
        <w:t> aprobat </w:t>
      </w:r>
      <w:r w:rsidRPr="005D2A0B">
        <w:rPr>
          <w:rStyle w:val="diasuggestion"/>
          <w:szCs w:val="24"/>
          <w:lang w:val="nl-NL"/>
        </w:rPr>
        <w:t>în</w:t>
      </w:r>
      <w:r w:rsidRPr="005D2A0B">
        <w:rPr>
          <w:szCs w:val="24"/>
          <w:lang w:val="nl-NL"/>
        </w:rPr>
        <w:t> </w:t>
      </w:r>
      <w:r w:rsidRPr="005D2A0B">
        <w:rPr>
          <w:rStyle w:val="diasuggestion"/>
          <w:szCs w:val="24"/>
          <w:lang w:val="nl-NL"/>
        </w:rPr>
        <w:t>exercițiul</w:t>
      </w:r>
      <w:r w:rsidRPr="005D2A0B">
        <w:rPr>
          <w:szCs w:val="24"/>
          <w:lang w:val="nl-NL"/>
        </w:rPr>
        <w:t> financiar </w:t>
      </w:r>
      <w:r w:rsidRPr="005D2A0B">
        <w:rPr>
          <w:rStyle w:val="diasuggestion"/>
          <w:szCs w:val="24"/>
          <w:lang w:val="nl-NL"/>
        </w:rPr>
        <w:t>al</w:t>
      </w:r>
      <w:r w:rsidRPr="005D2A0B">
        <w:rPr>
          <w:szCs w:val="24"/>
          <w:lang w:val="nl-NL"/>
        </w:rPr>
        <w:t> anului 202</w:t>
      </w:r>
      <w:r w:rsidR="00070192">
        <w:rPr>
          <w:szCs w:val="24"/>
          <w:lang w:val="nl-NL"/>
        </w:rPr>
        <w:t>7</w:t>
      </w:r>
      <w:r w:rsidRPr="005D2A0B">
        <w:rPr>
          <w:szCs w:val="24"/>
          <w:lang w:val="nl-NL"/>
        </w:rPr>
        <w:t>, fără a se calcula penalizări de întârziere.</w:t>
      </w:r>
    </w:p>
    <w:p w14:paraId="1ED02FBC" w14:textId="77777777" w:rsidR="00070192" w:rsidRDefault="00070192" w:rsidP="003E79AC">
      <w:pPr>
        <w:pStyle w:val="DefaultText2"/>
        <w:jc w:val="both"/>
        <w:rPr>
          <w:szCs w:val="24"/>
          <w:lang w:val="nl-NL"/>
        </w:rPr>
      </w:pPr>
    </w:p>
    <w:p w14:paraId="33C4146B" w14:textId="77777777" w:rsidR="00070192" w:rsidRPr="00D14BC1" w:rsidRDefault="00070192" w:rsidP="00070192">
      <w:pPr>
        <w:spacing w:before="100" w:beforeAutospacing="1" w:after="100" w:afterAutospacing="1"/>
        <w:jc w:val="both"/>
        <w:rPr>
          <w:b/>
          <w:lang w:val="nl-NL"/>
        </w:rPr>
      </w:pPr>
      <w:r w:rsidRPr="00D14BC1">
        <w:rPr>
          <w:b/>
          <w:lang w:val="nl-NL"/>
        </w:rPr>
        <w:t>CLAUZA SUSPENSIVA – conform OUG40/2015</w:t>
      </w:r>
    </w:p>
    <w:p w14:paraId="04500D8A" w14:textId="77777777" w:rsidR="00070192" w:rsidRPr="00D14BC1" w:rsidRDefault="00070192" w:rsidP="00070192">
      <w:pPr>
        <w:rPr>
          <w:lang w:val="nl-NL" w:eastAsia="ro-RO"/>
        </w:rPr>
      </w:pPr>
      <w:r w:rsidRPr="00D14BC1">
        <w:rPr>
          <w:lang w:val="nl-NL" w:eastAsia="ro-RO"/>
        </w:rPr>
        <w:t>Prezenta procedură de achiziție/contract se desfășoară sub incidența unei clauze suspensive, în sensul că încheierea contractului de achiziție publică este condiționată de aprobarea bugetului și alocarea creditelor bugetare necesare, in conformitate cu : L 98/2016, HG 395/2016 si L 500/2002.</w:t>
      </w:r>
      <w:r w:rsidRPr="00D14BC1">
        <w:rPr>
          <w:lang w:val="nl-NL" w:eastAsia="ro-RO"/>
        </w:rPr>
        <w:br/>
        <w:t xml:space="preserve">Autoritatea contractantă va încheia contractul </w:t>
      </w:r>
      <w:r w:rsidRPr="00D14BC1">
        <w:rPr>
          <w:shd w:val="clear" w:color="auto" w:fill="F5F5F5"/>
          <w:lang w:val="nl-NL" w:eastAsia="ro-RO"/>
        </w:rPr>
        <w:t>cu ofertantul declarat câștigător numai în conditiile în care fondurile necesare achiziției vor fi asigurate prin alocarea creditelor bugetare cu această destinație pana la data de 01.07.2026.</w:t>
      </w:r>
      <w:r w:rsidRPr="00D14BC1">
        <w:rPr>
          <w:lang w:val="nl-NL" w:eastAsia="ro-RO"/>
        </w:rPr>
        <w:t xml:space="preserve"> Autoritatea contractantă nu va încheia contractul</w:t>
      </w:r>
      <w:r w:rsidRPr="00D14BC1">
        <w:rPr>
          <w:shd w:val="clear" w:color="auto" w:fill="F5F5F5"/>
          <w:lang w:val="nl-NL" w:eastAsia="ro-RO"/>
        </w:rPr>
        <w:t xml:space="preserve"> </w:t>
      </w:r>
      <w:r w:rsidRPr="00D14BC1">
        <w:rPr>
          <w:lang w:val="nl-NL" w:eastAsia="ro-RO"/>
        </w:rPr>
        <w:t>și nu va angaja cheltuieli înainte de aprobarea/ alocarea creditelor bugetare cu această destinație la nivelul DSPMB, în conformitate cu legislația în vigoare privind finanțele publice.</w:t>
      </w:r>
    </w:p>
    <w:p w14:paraId="0E24113F" w14:textId="77777777" w:rsidR="00070192" w:rsidRPr="00D14BC1" w:rsidRDefault="00070192" w:rsidP="00070192">
      <w:pPr>
        <w:rPr>
          <w:lang w:val="nl-NL" w:eastAsia="ro-RO"/>
        </w:rPr>
      </w:pPr>
      <w:r w:rsidRPr="00D14BC1">
        <w:rPr>
          <w:lang w:val="nl-NL" w:eastAsia="ro-RO"/>
        </w:rPr>
        <w:t xml:space="preserve"> În cazul în care, indiferent de motive, creditele bugetare nu sunt alocate pana la data de </w:t>
      </w:r>
      <w:r w:rsidRPr="00D14BC1">
        <w:rPr>
          <w:b/>
          <w:bCs/>
          <w:lang w:val="nl-NL" w:eastAsia="ro-RO"/>
        </w:rPr>
        <w:t>01.07.2026</w:t>
      </w:r>
      <w:r w:rsidRPr="00D14BC1">
        <w:rPr>
          <w:lang w:val="nl-NL" w:eastAsia="ro-RO"/>
        </w:rPr>
        <w:t>, Autoritatea Contractantă își rezervă dreptul de a anula procedura, fiind imposibilă încheierea contractului, fără ca ofertanții să poată pretinde despăgubiri.</w:t>
      </w:r>
    </w:p>
    <w:p w14:paraId="18B65483" w14:textId="77777777" w:rsidR="00070192" w:rsidRPr="00D14BC1" w:rsidRDefault="00070192" w:rsidP="00070192">
      <w:pPr>
        <w:rPr>
          <w:lang w:val="nl-NL" w:eastAsia="ro-RO"/>
        </w:rPr>
      </w:pPr>
      <w:r w:rsidRPr="00D14BC1">
        <w:rPr>
          <w:lang w:val="nl-NL" w:eastAsia="ro-RO"/>
        </w:rPr>
        <w:t> Prestatorul/</w:t>
      </w:r>
      <w:r w:rsidRPr="00D14BC1">
        <w:rPr>
          <w:shd w:val="clear" w:color="auto" w:fill="F5F5F5"/>
          <w:lang w:val="nl-NL" w:eastAsia="ro-RO"/>
        </w:rPr>
        <w:t>Ofertantul din cadrul acestei proceduri vor declara că acceptă imiplicit utilizarea condițiilor speciale de mai sus/clauzei suspensive, asumându-și întreaga răspundere în raport cu eventualele prejudicii pe care le-ar putea suferi în situația descrisă.</w:t>
      </w:r>
    </w:p>
    <w:p w14:paraId="25D4E907" w14:textId="77777777" w:rsidR="00070192" w:rsidRPr="005D2A0B" w:rsidRDefault="00070192" w:rsidP="003E79AC">
      <w:pPr>
        <w:pStyle w:val="DefaultText2"/>
        <w:jc w:val="both"/>
        <w:rPr>
          <w:b/>
          <w:szCs w:val="24"/>
          <w:lang w:val="es-ES"/>
        </w:rPr>
      </w:pPr>
    </w:p>
    <w:p w14:paraId="73FC774C" w14:textId="77777777" w:rsidR="00405D30" w:rsidRPr="005D2A0B" w:rsidRDefault="00405D30" w:rsidP="00405D30">
      <w:pPr>
        <w:pStyle w:val="DefaultText2"/>
        <w:rPr>
          <w:b/>
          <w:szCs w:val="24"/>
          <w:lang w:val="ro-RO"/>
        </w:rPr>
      </w:pPr>
      <w:r w:rsidRPr="005D2A0B">
        <w:rPr>
          <w:b/>
          <w:szCs w:val="24"/>
          <w:lang w:val="es-ES"/>
        </w:rPr>
        <w:t>OFERTA FINANCIARĂ</w:t>
      </w:r>
    </w:p>
    <w:p w14:paraId="3779A2EF" w14:textId="77777777" w:rsidR="001F4D38" w:rsidRDefault="001F4D38" w:rsidP="001F4D38">
      <w:pPr>
        <w:pStyle w:val="DefaultText2"/>
        <w:rPr>
          <w:szCs w:val="24"/>
          <w:lang w:val="ro-RO"/>
        </w:rPr>
      </w:pPr>
      <w:r>
        <w:rPr>
          <w:szCs w:val="24"/>
          <w:lang w:val="ro-RO"/>
        </w:rPr>
        <w:t>Oferta financiar</w:t>
      </w:r>
      <w:r w:rsidR="00742DB6">
        <w:rPr>
          <w:szCs w:val="24"/>
          <w:lang w:val="ro-RO"/>
        </w:rPr>
        <w:t>ă ș</w:t>
      </w:r>
      <w:r>
        <w:rPr>
          <w:szCs w:val="24"/>
          <w:lang w:val="ro-RO"/>
        </w:rPr>
        <w:t>i tehnic</w:t>
      </w:r>
      <w:r w:rsidR="00742DB6">
        <w:rPr>
          <w:szCs w:val="24"/>
          <w:lang w:val="ro-RO"/>
        </w:rPr>
        <w:t>ă</w:t>
      </w:r>
      <w:r>
        <w:rPr>
          <w:szCs w:val="24"/>
          <w:lang w:val="ro-RO"/>
        </w:rPr>
        <w:t xml:space="preserve"> vor fi trimie pe email la adresa </w:t>
      </w:r>
      <w:hyperlink r:id="rId9" w:history="1">
        <w:r w:rsidRPr="00703E42">
          <w:rPr>
            <w:rStyle w:val="Hyperlink"/>
            <w:szCs w:val="24"/>
            <w:lang w:val="ro-RO"/>
          </w:rPr>
          <w:t>achizitii@dspmb.ro</w:t>
        </w:r>
      </w:hyperlink>
      <w:r>
        <w:rPr>
          <w:szCs w:val="24"/>
          <w:lang w:val="ro-RO"/>
        </w:rPr>
        <w:t xml:space="preserve"> sau plic inchis sigilat la registratura DSPMB, ÎN ATENȚIA Biroului Achiziții Publice, pana la data de </w:t>
      </w:r>
      <w:r w:rsidR="00635507">
        <w:rPr>
          <w:szCs w:val="24"/>
          <w:lang w:val="ro-RO"/>
        </w:rPr>
        <w:t xml:space="preserve">Marți </w:t>
      </w:r>
      <w:r w:rsidR="00070192">
        <w:rPr>
          <w:szCs w:val="24"/>
          <w:lang w:val="ro-RO"/>
        </w:rPr>
        <w:t>29 aprilie 2026</w:t>
      </w:r>
      <w:r>
        <w:rPr>
          <w:szCs w:val="24"/>
          <w:lang w:val="ro-RO"/>
        </w:rPr>
        <w:t>.</w:t>
      </w:r>
    </w:p>
    <w:p w14:paraId="506C7C45" w14:textId="77777777" w:rsidR="00405D30" w:rsidRPr="005D2A0B" w:rsidRDefault="00405D30" w:rsidP="00405D30">
      <w:pPr>
        <w:tabs>
          <w:tab w:val="left" w:pos="3680"/>
        </w:tabs>
        <w:rPr>
          <w:lang w:val="fr-FR"/>
        </w:rPr>
      </w:pPr>
    </w:p>
    <w:p w14:paraId="6CE84DE9" w14:textId="77777777" w:rsidR="00405D30" w:rsidRPr="005D2A0B" w:rsidRDefault="00405D30" w:rsidP="00405D30">
      <w:pPr>
        <w:pStyle w:val="DefaultText2"/>
        <w:jc w:val="both"/>
        <w:rPr>
          <w:szCs w:val="24"/>
          <w:lang w:val="fr-FR"/>
        </w:rPr>
      </w:pPr>
      <w:r w:rsidRPr="005D2A0B">
        <w:rPr>
          <w:szCs w:val="24"/>
          <w:lang w:val="fr-FR"/>
        </w:rPr>
        <w:lastRenderedPageBreak/>
        <w:t>Oferta financiară va rămâne nemodificată pe toată perioada de derulare a contractului inclusiv pe perioada de prelungire a acestuia prin act adițional în exercițiul bugetar al anului 202</w:t>
      </w:r>
      <w:r w:rsidR="00070192">
        <w:rPr>
          <w:szCs w:val="24"/>
          <w:lang w:val="fr-FR"/>
        </w:rPr>
        <w:t>7</w:t>
      </w:r>
      <w:r w:rsidRPr="005D2A0B">
        <w:rPr>
          <w:szCs w:val="24"/>
          <w:lang w:val="fr-FR"/>
        </w:rPr>
        <w:t>, dar nu mai mult de 4 luni.</w:t>
      </w:r>
    </w:p>
    <w:p w14:paraId="2701E499" w14:textId="77777777" w:rsidR="00405D30" w:rsidRPr="00D14BC1" w:rsidRDefault="00405D30" w:rsidP="00405D30">
      <w:pPr>
        <w:jc w:val="both"/>
        <w:rPr>
          <w:color w:val="000000"/>
          <w:lang w:val="it-IT"/>
        </w:rPr>
      </w:pPr>
    </w:p>
    <w:p w14:paraId="0EAB8C4A" w14:textId="77777777" w:rsidR="00405D30" w:rsidRPr="00D14BC1" w:rsidRDefault="00405D30" w:rsidP="00405D30">
      <w:pPr>
        <w:rPr>
          <w:b/>
          <w:color w:val="000000"/>
          <w:lang w:val="it-IT"/>
        </w:rPr>
      </w:pPr>
      <w:r w:rsidRPr="00D14BC1">
        <w:rPr>
          <w:b/>
          <w:color w:val="000000"/>
          <w:lang w:val="it-IT"/>
        </w:rPr>
        <w:t>Orice alte elemente relevante pentru îndeplinirea necesităţilor autorităţii contractante.</w:t>
      </w:r>
    </w:p>
    <w:p w14:paraId="6631AA07" w14:textId="77777777" w:rsidR="00405D30" w:rsidRPr="00D14BC1" w:rsidRDefault="00405D30" w:rsidP="00405D30">
      <w:pPr>
        <w:jc w:val="both"/>
        <w:rPr>
          <w:color w:val="000000"/>
          <w:lang w:val="it-IT"/>
        </w:rPr>
      </w:pPr>
      <w:r w:rsidRPr="00D14BC1">
        <w:rPr>
          <w:color w:val="000000"/>
          <w:lang w:val="it-IT"/>
        </w:rPr>
        <w:t xml:space="preserve">Ofertantii vor specifica in propunerea tehnica faptul ca isi asuma respectarea orarului de realizare a serviciilor convenit de comun acord la solicitarile precise ale de autoritatii contractante. </w:t>
      </w:r>
    </w:p>
    <w:p w14:paraId="1A54C2C2" w14:textId="77777777" w:rsidR="00405D30" w:rsidRPr="00D14BC1" w:rsidRDefault="00405D30" w:rsidP="00405D30">
      <w:pPr>
        <w:rPr>
          <w:b/>
          <w:color w:val="000000"/>
          <w:lang w:val="it-IT"/>
        </w:rPr>
      </w:pPr>
    </w:p>
    <w:p w14:paraId="40C05BC0" w14:textId="77777777" w:rsidR="005D71EE" w:rsidRPr="00D14BC1" w:rsidRDefault="005D71EE" w:rsidP="0060031A">
      <w:pPr>
        <w:ind w:right="-900"/>
        <w:rPr>
          <w:b/>
          <w:color w:val="000000"/>
          <w:lang w:val="it-IT"/>
        </w:rPr>
      </w:pPr>
    </w:p>
    <w:p w14:paraId="2E8CB555" w14:textId="77777777" w:rsidR="0060031A" w:rsidRPr="00D14BC1" w:rsidRDefault="0060031A" w:rsidP="0060031A">
      <w:pPr>
        <w:rPr>
          <w:lang w:val="it-IT"/>
        </w:rPr>
      </w:pPr>
    </w:p>
    <w:p w14:paraId="67155CE3" w14:textId="77777777" w:rsidR="00511B53" w:rsidRPr="00D14BC1" w:rsidRDefault="00511B53" w:rsidP="0060031A">
      <w:pPr>
        <w:rPr>
          <w:lang w:val="it-IT"/>
        </w:rPr>
      </w:pPr>
    </w:p>
    <w:p w14:paraId="39995698" w14:textId="77777777" w:rsidR="0036164C" w:rsidRDefault="00872181" w:rsidP="0060031A">
      <w:pPr>
        <w:rPr>
          <w:b/>
        </w:rPr>
      </w:pPr>
      <w:r w:rsidRPr="00D14BC1">
        <w:rPr>
          <w:b/>
          <w:lang w:val="it-IT"/>
        </w:rPr>
        <w:t xml:space="preserve">    </w:t>
      </w:r>
      <w:proofErr w:type="spellStart"/>
      <w:proofErr w:type="gramStart"/>
      <w:r w:rsidR="0060031A" w:rsidRPr="004F68A2">
        <w:rPr>
          <w:b/>
        </w:rPr>
        <w:t>Șef</w:t>
      </w:r>
      <w:proofErr w:type="spellEnd"/>
      <w:r w:rsidR="0060031A" w:rsidRPr="004F68A2">
        <w:rPr>
          <w:b/>
        </w:rPr>
        <w:t xml:space="preserve">  </w:t>
      </w:r>
      <w:proofErr w:type="spellStart"/>
      <w:r w:rsidR="00A7416F">
        <w:rPr>
          <w:b/>
        </w:rPr>
        <w:t>Serviciu</w:t>
      </w:r>
      <w:proofErr w:type="spellEnd"/>
      <w:proofErr w:type="gramEnd"/>
      <w:r w:rsidR="0060031A" w:rsidRPr="004F68A2">
        <w:rPr>
          <w:b/>
        </w:rPr>
        <w:t xml:space="preserve"> </w:t>
      </w:r>
      <w:proofErr w:type="spellStart"/>
      <w:r w:rsidR="0060031A" w:rsidRPr="004F68A2">
        <w:rPr>
          <w:b/>
        </w:rPr>
        <w:t>Achiziții</w:t>
      </w:r>
      <w:proofErr w:type="spellEnd"/>
      <w:r w:rsidR="0060031A" w:rsidRPr="004F68A2">
        <w:rPr>
          <w:b/>
        </w:rPr>
        <w:t xml:space="preserve"> </w:t>
      </w:r>
      <w:proofErr w:type="spellStart"/>
      <w:r w:rsidR="0060031A" w:rsidRPr="004F68A2">
        <w:rPr>
          <w:b/>
        </w:rPr>
        <w:t>Publice</w:t>
      </w:r>
      <w:proofErr w:type="spellEnd"/>
      <w:r>
        <w:rPr>
          <w:b/>
        </w:rPr>
        <w:tab/>
      </w:r>
      <w:r>
        <w:rPr>
          <w:b/>
        </w:rPr>
        <w:tab/>
      </w:r>
      <w:r>
        <w:rPr>
          <w:b/>
        </w:rPr>
        <w:tab/>
      </w:r>
      <w:r>
        <w:rPr>
          <w:b/>
        </w:rPr>
        <w:tab/>
        <w:t xml:space="preserve"> </w:t>
      </w:r>
      <w:r>
        <w:rPr>
          <w:b/>
        </w:rPr>
        <w:tab/>
        <w:t xml:space="preserve">   </w:t>
      </w:r>
      <w:r w:rsidR="00A14A1F">
        <w:rPr>
          <w:b/>
        </w:rPr>
        <w:t xml:space="preserve">           </w:t>
      </w:r>
    </w:p>
    <w:p w14:paraId="4A9BCECC" w14:textId="77777777" w:rsidR="0060031A" w:rsidRDefault="002B155F" w:rsidP="0060031A">
      <w:r>
        <w:rPr>
          <w:b/>
        </w:rPr>
        <w:t xml:space="preserve"> </w:t>
      </w:r>
      <w:r w:rsidR="00C83982">
        <w:rPr>
          <w:b/>
        </w:rPr>
        <w:t>Ing.</w:t>
      </w:r>
      <w:r w:rsidR="0044580E">
        <w:rPr>
          <w:b/>
        </w:rPr>
        <w:t xml:space="preserve"> </w:t>
      </w:r>
      <w:r w:rsidR="00BC52F4">
        <w:rPr>
          <w:b/>
        </w:rPr>
        <w:t>Mihai I.F. LUICAN</w:t>
      </w:r>
      <w:r w:rsidR="00872181">
        <w:rPr>
          <w:b/>
        </w:rPr>
        <w:t xml:space="preserve">, </w:t>
      </w:r>
      <w:r w:rsidR="00872181">
        <w:rPr>
          <w:b/>
          <w:i/>
        </w:rPr>
        <w:t>MBA</w:t>
      </w:r>
    </w:p>
    <w:p w14:paraId="5659502F" w14:textId="77777777" w:rsidR="0060031A" w:rsidRDefault="0060031A" w:rsidP="0060031A"/>
    <w:p w14:paraId="3B660061" w14:textId="77777777" w:rsidR="004467ED" w:rsidRPr="00D14BC1" w:rsidRDefault="004467ED" w:rsidP="00BC52F4">
      <w:pPr>
        <w:rPr>
          <w:b/>
          <w:sz w:val="22"/>
          <w:szCs w:val="22"/>
        </w:rPr>
      </w:pPr>
    </w:p>
    <w:sectPr w:rsidR="004467ED" w:rsidRPr="00D14BC1" w:rsidSect="0011060C">
      <w:pgSz w:w="11906" w:h="16838"/>
      <w:pgMar w:top="851" w:right="926" w:bottom="630" w:left="1418" w:header="34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30E1E" w14:textId="77777777" w:rsidR="00E93C0D" w:rsidRDefault="00E93C0D" w:rsidP="001968D1">
      <w:r>
        <w:separator/>
      </w:r>
    </w:p>
  </w:endnote>
  <w:endnote w:type="continuationSeparator" w:id="0">
    <w:p w14:paraId="58A498C7" w14:textId="77777777" w:rsidR="00E93C0D" w:rsidRDefault="00E93C0D" w:rsidP="0019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auto"/>
    <w:pitch w:val="variable"/>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FD334" w14:textId="77777777" w:rsidR="00E93C0D" w:rsidRDefault="00E93C0D" w:rsidP="001968D1">
      <w:r>
        <w:separator/>
      </w:r>
    </w:p>
  </w:footnote>
  <w:footnote w:type="continuationSeparator" w:id="0">
    <w:p w14:paraId="0156DFDA" w14:textId="77777777" w:rsidR="00E93C0D" w:rsidRDefault="00E93C0D" w:rsidP="00196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8Num8"/>
    <w:lvl w:ilvl="0">
      <w:start w:val="1"/>
      <w:numFmt w:val="bullet"/>
      <w:lvlText w:val=""/>
      <w:lvlJc w:val="left"/>
      <w:pPr>
        <w:tabs>
          <w:tab w:val="num" w:pos="1710"/>
        </w:tabs>
        <w:ind w:left="1710" w:hanging="360"/>
      </w:pPr>
      <w:rPr>
        <w:rFonts w:ascii="Wingdings 2" w:hAnsi="Wingdings 2"/>
        <w:b/>
        <w:i w:val="0"/>
      </w:rPr>
    </w:lvl>
    <w:lvl w:ilvl="1">
      <w:start w:val="1"/>
      <w:numFmt w:val="bullet"/>
      <w:lvlText w:val="◦"/>
      <w:lvlJc w:val="left"/>
      <w:pPr>
        <w:tabs>
          <w:tab w:val="num" w:pos="2070"/>
        </w:tabs>
        <w:ind w:left="2070" w:hanging="360"/>
      </w:pPr>
      <w:rPr>
        <w:rFonts w:ascii="OpenSymbol" w:hAnsi="OpenSymbol" w:cs="Wingdings"/>
      </w:rPr>
    </w:lvl>
    <w:lvl w:ilvl="2">
      <w:start w:val="1"/>
      <w:numFmt w:val="bullet"/>
      <w:lvlText w:val="▪"/>
      <w:lvlJc w:val="left"/>
      <w:pPr>
        <w:tabs>
          <w:tab w:val="num" w:pos="2430"/>
        </w:tabs>
        <w:ind w:left="2430" w:hanging="360"/>
      </w:pPr>
      <w:rPr>
        <w:rFonts w:ascii="OpenSymbol" w:hAnsi="OpenSymbol" w:cs="Wingdings"/>
      </w:rPr>
    </w:lvl>
    <w:lvl w:ilvl="3">
      <w:start w:val="1"/>
      <w:numFmt w:val="bullet"/>
      <w:lvlText w:val=""/>
      <w:lvlJc w:val="left"/>
      <w:pPr>
        <w:tabs>
          <w:tab w:val="num" w:pos="2790"/>
        </w:tabs>
        <w:ind w:left="2790" w:hanging="360"/>
      </w:pPr>
      <w:rPr>
        <w:rFonts w:ascii="Wingdings 2" w:hAnsi="Wingdings 2"/>
        <w:b/>
        <w:i w:val="0"/>
      </w:rPr>
    </w:lvl>
    <w:lvl w:ilvl="4">
      <w:start w:val="1"/>
      <w:numFmt w:val="bullet"/>
      <w:lvlText w:val="◦"/>
      <w:lvlJc w:val="left"/>
      <w:pPr>
        <w:tabs>
          <w:tab w:val="num" w:pos="3150"/>
        </w:tabs>
        <w:ind w:left="3150" w:hanging="360"/>
      </w:pPr>
      <w:rPr>
        <w:rFonts w:ascii="OpenSymbol" w:hAnsi="OpenSymbol" w:cs="Wingdings"/>
      </w:rPr>
    </w:lvl>
    <w:lvl w:ilvl="5">
      <w:start w:val="1"/>
      <w:numFmt w:val="bullet"/>
      <w:lvlText w:val="▪"/>
      <w:lvlJc w:val="left"/>
      <w:pPr>
        <w:tabs>
          <w:tab w:val="num" w:pos="3510"/>
        </w:tabs>
        <w:ind w:left="3510" w:hanging="360"/>
      </w:pPr>
      <w:rPr>
        <w:rFonts w:ascii="OpenSymbol" w:hAnsi="OpenSymbol" w:cs="Wingdings"/>
      </w:rPr>
    </w:lvl>
    <w:lvl w:ilvl="6">
      <w:start w:val="1"/>
      <w:numFmt w:val="bullet"/>
      <w:lvlText w:val=""/>
      <w:lvlJc w:val="left"/>
      <w:pPr>
        <w:tabs>
          <w:tab w:val="num" w:pos="3870"/>
        </w:tabs>
        <w:ind w:left="3870" w:hanging="360"/>
      </w:pPr>
      <w:rPr>
        <w:rFonts w:ascii="Wingdings 2" w:hAnsi="Wingdings 2"/>
        <w:b/>
        <w:i w:val="0"/>
      </w:rPr>
    </w:lvl>
    <w:lvl w:ilvl="7">
      <w:start w:val="1"/>
      <w:numFmt w:val="bullet"/>
      <w:lvlText w:val="◦"/>
      <w:lvlJc w:val="left"/>
      <w:pPr>
        <w:tabs>
          <w:tab w:val="num" w:pos="4230"/>
        </w:tabs>
        <w:ind w:left="4230" w:hanging="360"/>
      </w:pPr>
      <w:rPr>
        <w:rFonts w:ascii="OpenSymbol" w:hAnsi="OpenSymbol" w:cs="Wingdings"/>
      </w:rPr>
    </w:lvl>
    <w:lvl w:ilvl="8">
      <w:start w:val="1"/>
      <w:numFmt w:val="bullet"/>
      <w:lvlText w:val="▪"/>
      <w:lvlJc w:val="left"/>
      <w:pPr>
        <w:tabs>
          <w:tab w:val="num" w:pos="4590"/>
        </w:tabs>
        <w:ind w:left="4590" w:hanging="360"/>
      </w:pPr>
      <w:rPr>
        <w:rFonts w:ascii="OpenSymbol" w:hAnsi="OpenSymbol" w:cs="Wingdings"/>
      </w:rPr>
    </w:lvl>
  </w:abstractNum>
  <w:abstractNum w:abstractNumId="2" w15:restartNumberingAfterBreak="0">
    <w:nsid w:val="012E6C4B"/>
    <w:multiLevelType w:val="hybridMultilevel"/>
    <w:tmpl w:val="B3961206"/>
    <w:lvl w:ilvl="0" w:tplc="FC866C4A">
      <w:numFmt w:val="bullet"/>
      <w:lvlText w:val="-"/>
      <w:lvlJc w:val="left"/>
      <w:pPr>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3" w15:restartNumberingAfterBreak="0">
    <w:nsid w:val="0C693CA6"/>
    <w:multiLevelType w:val="hybridMultilevel"/>
    <w:tmpl w:val="8BB41CB2"/>
    <w:lvl w:ilvl="0" w:tplc="1568B6FC">
      <w:start w:val="1"/>
      <w:numFmt w:val="upperLetter"/>
      <w:lvlText w:val="%1."/>
      <w:lvlJc w:val="left"/>
      <w:pPr>
        <w:ind w:left="1160" w:hanging="360"/>
      </w:pPr>
      <w:rPr>
        <w:rFonts w:hint="default"/>
        <w:u w:val="none"/>
      </w:rPr>
    </w:lvl>
    <w:lvl w:ilvl="1" w:tplc="04090019" w:tentative="1">
      <w:start w:val="1"/>
      <w:numFmt w:val="lowerLetter"/>
      <w:lvlText w:val="%2."/>
      <w:lvlJc w:val="left"/>
      <w:pPr>
        <w:ind w:left="1880" w:hanging="360"/>
      </w:pPr>
    </w:lvl>
    <w:lvl w:ilvl="2" w:tplc="0409001B" w:tentative="1">
      <w:start w:val="1"/>
      <w:numFmt w:val="lowerRoman"/>
      <w:lvlText w:val="%3."/>
      <w:lvlJc w:val="right"/>
      <w:pPr>
        <w:ind w:left="2600" w:hanging="180"/>
      </w:pPr>
    </w:lvl>
    <w:lvl w:ilvl="3" w:tplc="0409000F" w:tentative="1">
      <w:start w:val="1"/>
      <w:numFmt w:val="decimal"/>
      <w:lvlText w:val="%4."/>
      <w:lvlJc w:val="left"/>
      <w:pPr>
        <w:ind w:left="3320" w:hanging="360"/>
      </w:pPr>
    </w:lvl>
    <w:lvl w:ilvl="4" w:tplc="04090019" w:tentative="1">
      <w:start w:val="1"/>
      <w:numFmt w:val="lowerLetter"/>
      <w:lvlText w:val="%5."/>
      <w:lvlJc w:val="left"/>
      <w:pPr>
        <w:ind w:left="4040" w:hanging="360"/>
      </w:pPr>
    </w:lvl>
    <w:lvl w:ilvl="5" w:tplc="0409001B" w:tentative="1">
      <w:start w:val="1"/>
      <w:numFmt w:val="lowerRoman"/>
      <w:lvlText w:val="%6."/>
      <w:lvlJc w:val="right"/>
      <w:pPr>
        <w:ind w:left="4760" w:hanging="180"/>
      </w:pPr>
    </w:lvl>
    <w:lvl w:ilvl="6" w:tplc="0409000F" w:tentative="1">
      <w:start w:val="1"/>
      <w:numFmt w:val="decimal"/>
      <w:lvlText w:val="%7."/>
      <w:lvlJc w:val="left"/>
      <w:pPr>
        <w:ind w:left="5480" w:hanging="360"/>
      </w:pPr>
    </w:lvl>
    <w:lvl w:ilvl="7" w:tplc="04090019" w:tentative="1">
      <w:start w:val="1"/>
      <w:numFmt w:val="lowerLetter"/>
      <w:lvlText w:val="%8."/>
      <w:lvlJc w:val="left"/>
      <w:pPr>
        <w:ind w:left="6200" w:hanging="360"/>
      </w:pPr>
    </w:lvl>
    <w:lvl w:ilvl="8" w:tplc="0409001B" w:tentative="1">
      <w:start w:val="1"/>
      <w:numFmt w:val="lowerRoman"/>
      <w:lvlText w:val="%9."/>
      <w:lvlJc w:val="right"/>
      <w:pPr>
        <w:ind w:left="6920" w:hanging="180"/>
      </w:pPr>
    </w:lvl>
  </w:abstractNum>
  <w:abstractNum w:abstractNumId="4" w15:restartNumberingAfterBreak="0">
    <w:nsid w:val="0D367C0E"/>
    <w:multiLevelType w:val="multilevel"/>
    <w:tmpl w:val="F242770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EB909D6"/>
    <w:multiLevelType w:val="multilevel"/>
    <w:tmpl w:val="252C7FDA"/>
    <w:lvl w:ilvl="0">
      <w:start w:val="2"/>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147221"/>
    <w:multiLevelType w:val="hybridMultilevel"/>
    <w:tmpl w:val="B0B8FED8"/>
    <w:lvl w:ilvl="0" w:tplc="8BEA09D0">
      <w:numFmt w:val="bullet"/>
      <w:lvlText w:val="-"/>
      <w:lvlJc w:val="left"/>
      <w:pPr>
        <w:ind w:left="720" w:hanging="360"/>
      </w:pPr>
      <w:rPr>
        <w:rFonts w:ascii="Arial" w:eastAsia="Times New Roman" w:hAnsi="Aria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171D5A45"/>
    <w:multiLevelType w:val="hybridMultilevel"/>
    <w:tmpl w:val="B4FCBAD0"/>
    <w:lvl w:ilvl="0" w:tplc="04180001">
      <w:start w:val="1"/>
      <w:numFmt w:val="bullet"/>
      <w:lvlText w:val=""/>
      <w:lvlJc w:val="left"/>
      <w:pPr>
        <w:ind w:left="144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8" w15:restartNumberingAfterBreak="0">
    <w:nsid w:val="1FE96D2A"/>
    <w:multiLevelType w:val="hybridMultilevel"/>
    <w:tmpl w:val="A2648746"/>
    <w:lvl w:ilvl="0" w:tplc="DD26BD38">
      <w:start w:val="1"/>
      <w:numFmt w:val="decimal"/>
      <w:lvlText w:val="%1."/>
      <w:lvlJc w:val="left"/>
      <w:pPr>
        <w:ind w:left="720" w:hanging="360"/>
      </w:pPr>
      <w:rPr>
        <w:rFonts w:cs="Times New Roman"/>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9" w15:restartNumberingAfterBreak="0">
    <w:nsid w:val="30F020EE"/>
    <w:multiLevelType w:val="hybridMultilevel"/>
    <w:tmpl w:val="F76A337A"/>
    <w:lvl w:ilvl="0" w:tplc="FC866C4A">
      <w:numFmt w:val="bullet"/>
      <w:lvlText w:val="-"/>
      <w:lvlJc w:val="left"/>
      <w:pPr>
        <w:ind w:left="720" w:hanging="360"/>
      </w:pPr>
      <w:rPr>
        <w:rFonts w:ascii="Arial" w:eastAsia="Times New Roman" w:hAnsi="Arial"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10" w15:restartNumberingAfterBreak="0">
    <w:nsid w:val="36A92F15"/>
    <w:multiLevelType w:val="hybridMultilevel"/>
    <w:tmpl w:val="EF4CE5F6"/>
    <w:lvl w:ilvl="0" w:tplc="9EFCB89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3EBB46AB"/>
    <w:multiLevelType w:val="hybridMultilevel"/>
    <w:tmpl w:val="2B80192A"/>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2" w15:restartNumberingAfterBreak="0">
    <w:nsid w:val="3F6F4067"/>
    <w:multiLevelType w:val="hybridMultilevel"/>
    <w:tmpl w:val="01569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801004"/>
    <w:multiLevelType w:val="hybridMultilevel"/>
    <w:tmpl w:val="2B80192A"/>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598640E0"/>
    <w:multiLevelType w:val="multilevel"/>
    <w:tmpl w:val="99389E44"/>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BA3678"/>
    <w:multiLevelType w:val="hybridMultilevel"/>
    <w:tmpl w:val="2B80192A"/>
    <w:lvl w:ilvl="0" w:tplc="0418000F">
      <w:start w:val="1"/>
      <w:numFmt w:val="decimal"/>
      <w:lvlText w:val="%1."/>
      <w:lvlJc w:val="left"/>
      <w:pPr>
        <w:ind w:left="630" w:hanging="360"/>
      </w:pPr>
      <w:rPr>
        <w:rFonts w:hint="default"/>
      </w:rPr>
    </w:lvl>
    <w:lvl w:ilvl="1" w:tplc="04180019" w:tentative="1">
      <w:start w:val="1"/>
      <w:numFmt w:val="lowerLetter"/>
      <w:lvlText w:val="%2."/>
      <w:lvlJc w:val="left"/>
      <w:pPr>
        <w:ind w:left="1350" w:hanging="360"/>
      </w:pPr>
    </w:lvl>
    <w:lvl w:ilvl="2" w:tplc="0418001B" w:tentative="1">
      <w:start w:val="1"/>
      <w:numFmt w:val="lowerRoman"/>
      <w:lvlText w:val="%3."/>
      <w:lvlJc w:val="right"/>
      <w:pPr>
        <w:ind w:left="2070" w:hanging="180"/>
      </w:pPr>
    </w:lvl>
    <w:lvl w:ilvl="3" w:tplc="0418000F" w:tentative="1">
      <w:start w:val="1"/>
      <w:numFmt w:val="decimal"/>
      <w:lvlText w:val="%4."/>
      <w:lvlJc w:val="left"/>
      <w:pPr>
        <w:ind w:left="2790" w:hanging="360"/>
      </w:pPr>
    </w:lvl>
    <w:lvl w:ilvl="4" w:tplc="04180019" w:tentative="1">
      <w:start w:val="1"/>
      <w:numFmt w:val="lowerLetter"/>
      <w:lvlText w:val="%5."/>
      <w:lvlJc w:val="left"/>
      <w:pPr>
        <w:ind w:left="3510" w:hanging="360"/>
      </w:pPr>
    </w:lvl>
    <w:lvl w:ilvl="5" w:tplc="0418001B" w:tentative="1">
      <w:start w:val="1"/>
      <w:numFmt w:val="lowerRoman"/>
      <w:lvlText w:val="%6."/>
      <w:lvlJc w:val="right"/>
      <w:pPr>
        <w:ind w:left="4230" w:hanging="180"/>
      </w:pPr>
    </w:lvl>
    <w:lvl w:ilvl="6" w:tplc="0418000F" w:tentative="1">
      <w:start w:val="1"/>
      <w:numFmt w:val="decimal"/>
      <w:lvlText w:val="%7."/>
      <w:lvlJc w:val="left"/>
      <w:pPr>
        <w:ind w:left="4950" w:hanging="360"/>
      </w:pPr>
    </w:lvl>
    <w:lvl w:ilvl="7" w:tplc="04180019" w:tentative="1">
      <w:start w:val="1"/>
      <w:numFmt w:val="lowerLetter"/>
      <w:lvlText w:val="%8."/>
      <w:lvlJc w:val="left"/>
      <w:pPr>
        <w:ind w:left="5670" w:hanging="360"/>
      </w:pPr>
    </w:lvl>
    <w:lvl w:ilvl="8" w:tplc="0418001B" w:tentative="1">
      <w:start w:val="1"/>
      <w:numFmt w:val="lowerRoman"/>
      <w:lvlText w:val="%9."/>
      <w:lvlJc w:val="right"/>
      <w:pPr>
        <w:ind w:left="6390" w:hanging="180"/>
      </w:pPr>
    </w:lvl>
  </w:abstractNum>
  <w:abstractNum w:abstractNumId="16" w15:restartNumberingAfterBreak="0">
    <w:nsid w:val="645E2EE5"/>
    <w:multiLevelType w:val="multilevel"/>
    <w:tmpl w:val="323C8AEE"/>
    <w:lvl w:ilvl="0">
      <w:start w:val="1"/>
      <w:numFmt w:val="lowerLetter"/>
      <w:lvlText w:val="%1)"/>
      <w:lvlJc w:val="left"/>
      <w:rPr>
        <w:rFonts w:ascii="Times New Roman" w:eastAsia="Tahoma" w:hAnsi="Times New Roman" w:cs="Times New Roman" w:hint="default"/>
        <w:b w:val="0"/>
        <w:bCs w:val="0"/>
        <w:i w:val="0"/>
        <w:iCs w:val="0"/>
        <w:smallCaps w:val="0"/>
        <w:strike w:val="0"/>
        <w:color w:val="000000"/>
        <w:spacing w:val="0"/>
        <w:w w:val="100"/>
        <w:position w:val="0"/>
        <w:sz w:val="24"/>
        <w:szCs w:val="24"/>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003129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27534246">
    <w:abstractNumId w:val="15"/>
  </w:num>
  <w:num w:numId="3" w16cid:durableId="303320039">
    <w:abstractNumId w:val="13"/>
  </w:num>
  <w:num w:numId="4" w16cid:durableId="861407017">
    <w:abstractNumId w:val="11"/>
  </w:num>
  <w:num w:numId="5" w16cid:durableId="595866507">
    <w:abstractNumId w:val="10"/>
  </w:num>
  <w:num w:numId="6" w16cid:durableId="169299308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6356298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3743900">
    <w:abstractNumId w:val="14"/>
  </w:num>
  <w:num w:numId="9" w16cid:durableId="819929261">
    <w:abstractNumId w:val="16"/>
  </w:num>
  <w:num w:numId="10" w16cid:durableId="701369402">
    <w:abstractNumId w:val="4"/>
  </w:num>
  <w:num w:numId="11" w16cid:durableId="1461143794">
    <w:abstractNumId w:val="3"/>
  </w:num>
  <w:num w:numId="12" w16cid:durableId="569077614">
    <w:abstractNumId w:val="5"/>
  </w:num>
  <w:num w:numId="13" w16cid:durableId="1237671968">
    <w:abstractNumId w:val="1"/>
  </w:num>
  <w:num w:numId="14" w16cid:durableId="1966304366">
    <w:abstractNumId w:val="0"/>
  </w:num>
  <w:num w:numId="15" w16cid:durableId="62221368">
    <w:abstractNumId w:val="7"/>
  </w:num>
  <w:num w:numId="16" w16cid:durableId="45228061">
    <w:abstractNumId w:val="8"/>
  </w:num>
  <w:num w:numId="17" w16cid:durableId="2684661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D1"/>
    <w:rsid w:val="00022839"/>
    <w:rsid w:val="00023BC8"/>
    <w:rsid w:val="00070192"/>
    <w:rsid w:val="000B2B9C"/>
    <w:rsid w:val="000B4A6D"/>
    <w:rsid w:val="000C0204"/>
    <w:rsid w:val="000E1114"/>
    <w:rsid w:val="000E6CC9"/>
    <w:rsid w:val="0011060C"/>
    <w:rsid w:val="00116F27"/>
    <w:rsid w:val="001447BC"/>
    <w:rsid w:val="00161D89"/>
    <w:rsid w:val="00162245"/>
    <w:rsid w:val="00181262"/>
    <w:rsid w:val="00182BCE"/>
    <w:rsid w:val="00185A5F"/>
    <w:rsid w:val="001908E8"/>
    <w:rsid w:val="001968D1"/>
    <w:rsid w:val="001B54DB"/>
    <w:rsid w:val="001B6C30"/>
    <w:rsid w:val="001C43DA"/>
    <w:rsid w:val="001F4D38"/>
    <w:rsid w:val="00217CCB"/>
    <w:rsid w:val="002249A8"/>
    <w:rsid w:val="00255D65"/>
    <w:rsid w:val="00256C0A"/>
    <w:rsid w:val="00274274"/>
    <w:rsid w:val="00282851"/>
    <w:rsid w:val="002B155F"/>
    <w:rsid w:val="002B4E8E"/>
    <w:rsid w:val="002B57E6"/>
    <w:rsid w:val="002E4B48"/>
    <w:rsid w:val="002F15B0"/>
    <w:rsid w:val="003101ED"/>
    <w:rsid w:val="00342D4A"/>
    <w:rsid w:val="003457D6"/>
    <w:rsid w:val="00352DB4"/>
    <w:rsid w:val="0036164C"/>
    <w:rsid w:val="00370C79"/>
    <w:rsid w:val="00373D6C"/>
    <w:rsid w:val="00374854"/>
    <w:rsid w:val="00381C15"/>
    <w:rsid w:val="00382F58"/>
    <w:rsid w:val="0038621A"/>
    <w:rsid w:val="003970A9"/>
    <w:rsid w:val="003A1EC9"/>
    <w:rsid w:val="003A34E1"/>
    <w:rsid w:val="003A6FED"/>
    <w:rsid w:val="003B1999"/>
    <w:rsid w:val="003B21CB"/>
    <w:rsid w:val="003B61E7"/>
    <w:rsid w:val="003D762F"/>
    <w:rsid w:val="003E2197"/>
    <w:rsid w:val="003E79AC"/>
    <w:rsid w:val="003F3C8D"/>
    <w:rsid w:val="003F7F6C"/>
    <w:rsid w:val="00405D30"/>
    <w:rsid w:val="00427455"/>
    <w:rsid w:val="0043460E"/>
    <w:rsid w:val="004374B5"/>
    <w:rsid w:val="0044580E"/>
    <w:rsid w:val="004467ED"/>
    <w:rsid w:val="004474B3"/>
    <w:rsid w:val="00470902"/>
    <w:rsid w:val="004800D5"/>
    <w:rsid w:val="00483C1C"/>
    <w:rsid w:val="00491959"/>
    <w:rsid w:val="00494687"/>
    <w:rsid w:val="004C2A14"/>
    <w:rsid w:val="004E4F4F"/>
    <w:rsid w:val="004E5EB9"/>
    <w:rsid w:val="004F05A0"/>
    <w:rsid w:val="004F68A2"/>
    <w:rsid w:val="00502FD1"/>
    <w:rsid w:val="00511B53"/>
    <w:rsid w:val="00511F76"/>
    <w:rsid w:val="0051255B"/>
    <w:rsid w:val="005314FA"/>
    <w:rsid w:val="005341C2"/>
    <w:rsid w:val="0054125E"/>
    <w:rsid w:val="005472EF"/>
    <w:rsid w:val="0055555D"/>
    <w:rsid w:val="00555DD0"/>
    <w:rsid w:val="00556AAA"/>
    <w:rsid w:val="005872D3"/>
    <w:rsid w:val="005B27D8"/>
    <w:rsid w:val="005B28F3"/>
    <w:rsid w:val="005C0AAA"/>
    <w:rsid w:val="005C6DD9"/>
    <w:rsid w:val="005D34DD"/>
    <w:rsid w:val="005D49E3"/>
    <w:rsid w:val="005D71EE"/>
    <w:rsid w:val="005E3E34"/>
    <w:rsid w:val="005E4173"/>
    <w:rsid w:val="005F1320"/>
    <w:rsid w:val="0060031A"/>
    <w:rsid w:val="006003F3"/>
    <w:rsid w:val="0060335B"/>
    <w:rsid w:val="00617CCA"/>
    <w:rsid w:val="00631369"/>
    <w:rsid w:val="006318C5"/>
    <w:rsid w:val="00635507"/>
    <w:rsid w:val="0063577C"/>
    <w:rsid w:val="00640E51"/>
    <w:rsid w:val="00641D32"/>
    <w:rsid w:val="006427CD"/>
    <w:rsid w:val="00650554"/>
    <w:rsid w:val="00655607"/>
    <w:rsid w:val="00664E0E"/>
    <w:rsid w:val="006843EF"/>
    <w:rsid w:val="0068441E"/>
    <w:rsid w:val="0068593F"/>
    <w:rsid w:val="0069171A"/>
    <w:rsid w:val="006A5329"/>
    <w:rsid w:val="006A6213"/>
    <w:rsid w:val="006C07FD"/>
    <w:rsid w:val="006C79E4"/>
    <w:rsid w:val="0070619A"/>
    <w:rsid w:val="007110EC"/>
    <w:rsid w:val="007166CB"/>
    <w:rsid w:val="00723659"/>
    <w:rsid w:val="00725817"/>
    <w:rsid w:val="00737A88"/>
    <w:rsid w:val="00741BE0"/>
    <w:rsid w:val="00742DB6"/>
    <w:rsid w:val="007473D3"/>
    <w:rsid w:val="0075285E"/>
    <w:rsid w:val="007640BB"/>
    <w:rsid w:val="00772DE4"/>
    <w:rsid w:val="00774AF0"/>
    <w:rsid w:val="0078271F"/>
    <w:rsid w:val="007959B3"/>
    <w:rsid w:val="007A0666"/>
    <w:rsid w:val="007C5036"/>
    <w:rsid w:val="007C54B1"/>
    <w:rsid w:val="007C5E07"/>
    <w:rsid w:val="007D1F7B"/>
    <w:rsid w:val="007F38DF"/>
    <w:rsid w:val="00800C5D"/>
    <w:rsid w:val="00806935"/>
    <w:rsid w:val="0083698B"/>
    <w:rsid w:val="008446D6"/>
    <w:rsid w:val="00856C99"/>
    <w:rsid w:val="00860AEE"/>
    <w:rsid w:val="008719F6"/>
    <w:rsid w:val="00872181"/>
    <w:rsid w:val="00873D13"/>
    <w:rsid w:val="008754DA"/>
    <w:rsid w:val="00880011"/>
    <w:rsid w:val="008829D6"/>
    <w:rsid w:val="0089014A"/>
    <w:rsid w:val="00893D3E"/>
    <w:rsid w:val="008A1235"/>
    <w:rsid w:val="008A6D4B"/>
    <w:rsid w:val="008B06C1"/>
    <w:rsid w:val="008C637D"/>
    <w:rsid w:val="008C7B28"/>
    <w:rsid w:val="008E021F"/>
    <w:rsid w:val="008E2654"/>
    <w:rsid w:val="008E55CE"/>
    <w:rsid w:val="008F2C87"/>
    <w:rsid w:val="008F482B"/>
    <w:rsid w:val="0091127D"/>
    <w:rsid w:val="0091599C"/>
    <w:rsid w:val="00915ED9"/>
    <w:rsid w:val="009165B1"/>
    <w:rsid w:val="009339F4"/>
    <w:rsid w:val="00942FA8"/>
    <w:rsid w:val="00955720"/>
    <w:rsid w:val="00957154"/>
    <w:rsid w:val="00974DC3"/>
    <w:rsid w:val="0098002F"/>
    <w:rsid w:val="00981E59"/>
    <w:rsid w:val="0099023F"/>
    <w:rsid w:val="009A73C3"/>
    <w:rsid w:val="009B1018"/>
    <w:rsid w:val="009B4DD9"/>
    <w:rsid w:val="009B602F"/>
    <w:rsid w:val="009B6708"/>
    <w:rsid w:val="009C3B4E"/>
    <w:rsid w:val="009D28F4"/>
    <w:rsid w:val="00A06B01"/>
    <w:rsid w:val="00A12844"/>
    <w:rsid w:val="00A13249"/>
    <w:rsid w:val="00A14A1F"/>
    <w:rsid w:val="00A348E9"/>
    <w:rsid w:val="00A44C1E"/>
    <w:rsid w:val="00A45EA9"/>
    <w:rsid w:val="00A53FEF"/>
    <w:rsid w:val="00A55888"/>
    <w:rsid w:val="00A55B95"/>
    <w:rsid w:val="00A5735D"/>
    <w:rsid w:val="00A6050D"/>
    <w:rsid w:val="00A60C67"/>
    <w:rsid w:val="00A62327"/>
    <w:rsid w:val="00A650CF"/>
    <w:rsid w:val="00A65A0B"/>
    <w:rsid w:val="00A73B7A"/>
    <w:rsid w:val="00A73D50"/>
    <w:rsid w:val="00A7416F"/>
    <w:rsid w:val="00AA22CB"/>
    <w:rsid w:val="00AA7A61"/>
    <w:rsid w:val="00AB4388"/>
    <w:rsid w:val="00AC4F78"/>
    <w:rsid w:val="00AE3FDF"/>
    <w:rsid w:val="00B037A8"/>
    <w:rsid w:val="00B10888"/>
    <w:rsid w:val="00B12911"/>
    <w:rsid w:val="00B136D4"/>
    <w:rsid w:val="00B45E69"/>
    <w:rsid w:val="00B472D9"/>
    <w:rsid w:val="00B51CFC"/>
    <w:rsid w:val="00B75389"/>
    <w:rsid w:val="00B75889"/>
    <w:rsid w:val="00B773A3"/>
    <w:rsid w:val="00B80C98"/>
    <w:rsid w:val="00B80DE2"/>
    <w:rsid w:val="00B90DBB"/>
    <w:rsid w:val="00B916D0"/>
    <w:rsid w:val="00BC344A"/>
    <w:rsid w:val="00BC52F4"/>
    <w:rsid w:val="00BC7068"/>
    <w:rsid w:val="00BD181D"/>
    <w:rsid w:val="00BD77B6"/>
    <w:rsid w:val="00BE4DE4"/>
    <w:rsid w:val="00BE6E5B"/>
    <w:rsid w:val="00C05B1F"/>
    <w:rsid w:val="00C178A2"/>
    <w:rsid w:val="00C5091E"/>
    <w:rsid w:val="00C52F25"/>
    <w:rsid w:val="00C62214"/>
    <w:rsid w:val="00C83617"/>
    <w:rsid w:val="00C83982"/>
    <w:rsid w:val="00CA3D6F"/>
    <w:rsid w:val="00CB788A"/>
    <w:rsid w:val="00CC0C5B"/>
    <w:rsid w:val="00CC1D9C"/>
    <w:rsid w:val="00CD0328"/>
    <w:rsid w:val="00CD11FF"/>
    <w:rsid w:val="00CD1C58"/>
    <w:rsid w:val="00CD2DB1"/>
    <w:rsid w:val="00CD5B79"/>
    <w:rsid w:val="00CE6EF5"/>
    <w:rsid w:val="00D03FB1"/>
    <w:rsid w:val="00D07328"/>
    <w:rsid w:val="00D100EC"/>
    <w:rsid w:val="00D14BC1"/>
    <w:rsid w:val="00D2261D"/>
    <w:rsid w:val="00D26EE2"/>
    <w:rsid w:val="00D34FD0"/>
    <w:rsid w:val="00D367EF"/>
    <w:rsid w:val="00D42546"/>
    <w:rsid w:val="00D46171"/>
    <w:rsid w:val="00D5235D"/>
    <w:rsid w:val="00D52E06"/>
    <w:rsid w:val="00D55075"/>
    <w:rsid w:val="00D556B5"/>
    <w:rsid w:val="00D65101"/>
    <w:rsid w:val="00D731E8"/>
    <w:rsid w:val="00D751A8"/>
    <w:rsid w:val="00D76C17"/>
    <w:rsid w:val="00D91A37"/>
    <w:rsid w:val="00D95004"/>
    <w:rsid w:val="00DA4761"/>
    <w:rsid w:val="00DA5D8C"/>
    <w:rsid w:val="00DB2951"/>
    <w:rsid w:val="00DC49B7"/>
    <w:rsid w:val="00DD1878"/>
    <w:rsid w:val="00DD7EB7"/>
    <w:rsid w:val="00DF2E92"/>
    <w:rsid w:val="00DF76E1"/>
    <w:rsid w:val="00E3121E"/>
    <w:rsid w:val="00E341FB"/>
    <w:rsid w:val="00E36EF8"/>
    <w:rsid w:val="00E44D4F"/>
    <w:rsid w:val="00E5484B"/>
    <w:rsid w:val="00E5678F"/>
    <w:rsid w:val="00E65264"/>
    <w:rsid w:val="00E70601"/>
    <w:rsid w:val="00E817CC"/>
    <w:rsid w:val="00E87CD1"/>
    <w:rsid w:val="00E93C0D"/>
    <w:rsid w:val="00E96BD0"/>
    <w:rsid w:val="00EA52F9"/>
    <w:rsid w:val="00EB35EB"/>
    <w:rsid w:val="00ED2D94"/>
    <w:rsid w:val="00EF44C5"/>
    <w:rsid w:val="00F022FB"/>
    <w:rsid w:val="00F17D21"/>
    <w:rsid w:val="00F20EF5"/>
    <w:rsid w:val="00F22833"/>
    <w:rsid w:val="00F2340D"/>
    <w:rsid w:val="00F30FDC"/>
    <w:rsid w:val="00F3142A"/>
    <w:rsid w:val="00F33494"/>
    <w:rsid w:val="00F34599"/>
    <w:rsid w:val="00F42117"/>
    <w:rsid w:val="00F62151"/>
    <w:rsid w:val="00F844E1"/>
    <w:rsid w:val="00F84B43"/>
    <w:rsid w:val="00F97586"/>
    <w:rsid w:val="00F97725"/>
    <w:rsid w:val="00FA18C9"/>
    <w:rsid w:val="00FA22BA"/>
    <w:rsid w:val="00FA3F80"/>
    <w:rsid w:val="00FA7C02"/>
    <w:rsid w:val="00FB094F"/>
    <w:rsid w:val="00FC0954"/>
    <w:rsid w:val="00FC27F5"/>
    <w:rsid w:val="00FC6A64"/>
    <w:rsid w:val="00FC7AD0"/>
    <w:rsid w:val="00FD4551"/>
    <w:rsid w:val="00FF2EA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DCD9E"/>
  <w15:docId w15:val="{B93CC8AE-4EAC-43A7-9917-28F67F46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68D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968D1"/>
    <w:rPr>
      <w:color w:val="0000FF"/>
      <w:u w:val="single"/>
    </w:rPr>
  </w:style>
  <w:style w:type="paragraph" w:styleId="Header">
    <w:name w:val="header"/>
    <w:basedOn w:val="Normal"/>
    <w:link w:val="HeaderChar"/>
    <w:unhideWhenUsed/>
    <w:rsid w:val="001968D1"/>
    <w:pPr>
      <w:tabs>
        <w:tab w:val="center" w:pos="4536"/>
        <w:tab w:val="right" w:pos="9072"/>
      </w:tabs>
    </w:pPr>
  </w:style>
  <w:style w:type="character" w:customStyle="1" w:styleId="HeaderChar">
    <w:name w:val="Header Char"/>
    <w:basedOn w:val="DefaultParagraphFont"/>
    <w:link w:val="Header"/>
    <w:rsid w:val="001968D1"/>
    <w:rPr>
      <w:rFonts w:ascii="Times New Roman" w:eastAsia="Times New Roman" w:hAnsi="Times New Roman" w:cs="Times New Roman"/>
      <w:sz w:val="24"/>
      <w:szCs w:val="24"/>
      <w:lang w:val="en-US"/>
    </w:rPr>
  </w:style>
  <w:style w:type="paragraph" w:styleId="Footer">
    <w:name w:val="footer"/>
    <w:basedOn w:val="Normal"/>
    <w:link w:val="FooterChar"/>
    <w:uiPriority w:val="99"/>
    <w:semiHidden/>
    <w:unhideWhenUsed/>
    <w:rsid w:val="001968D1"/>
    <w:pPr>
      <w:tabs>
        <w:tab w:val="center" w:pos="4536"/>
        <w:tab w:val="right" w:pos="9072"/>
      </w:tabs>
    </w:pPr>
  </w:style>
  <w:style w:type="character" w:customStyle="1" w:styleId="FooterChar">
    <w:name w:val="Footer Char"/>
    <w:basedOn w:val="DefaultParagraphFont"/>
    <w:link w:val="Footer"/>
    <w:uiPriority w:val="99"/>
    <w:semiHidden/>
    <w:rsid w:val="001968D1"/>
    <w:rPr>
      <w:rFonts w:ascii="Times New Roman" w:eastAsia="Times New Roman" w:hAnsi="Times New Roman" w:cs="Times New Roman"/>
      <w:sz w:val="24"/>
      <w:szCs w:val="24"/>
      <w:lang w:val="en-US"/>
    </w:rPr>
  </w:style>
  <w:style w:type="table" w:styleId="TableGrid">
    <w:name w:val="Table Grid"/>
    <w:basedOn w:val="TableNormal"/>
    <w:uiPriority w:val="59"/>
    <w:rsid w:val="008C7B2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xmsonormal">
    <w:name w:val="x_msonormal"/>
    <w:basedOn w:val="Normal"/>
    <w:rsid w:val="00342D4A"/>
    <w:pPr>
      <w:spacing w:before="100" w:beforeAutospacing="1" w:after="100" w:afterAutospacing="1"/>
    </w:pPr>
  </w:style>
  <w:style w:type="paragraph" w:customStyle="1" w:styleId="DefaultText">
    <w:name w:val="Default Text"/>
    <w:basedOn w:val="Normal"/>
    <w:rsid w:val="00F42117"/>
    <w:rPr>
      <w:noProof/>
      <w:szCs w:val="20"/>
    </w:rPr>
  </w:style>
  <w:style w:type="paragraph" w:styleId="ListParagraph">
    <w:name w:val="List Paragraph"/>
    <w:basedOn w:val="Normal"/>
    <w:uiPriority w:val="34"/>
    <w:qFormat/>
    <w:rsid w:val="003F7F6C"/>
    <w:pPr>
      <w:ind w:left="720"/>
      <w:contextualSpacing/>
    </w:pPr>
  </w:style>
  <w:style w:type="paragraph" w:customStyle="1" w:styleId="Default">
    <w:name w:val="Default"/>
    <w:rsid w:val="00EF44C5"/>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styleId="Strong">
    <w:name w:val="Strong"/>
    <w:basedOn w:val="DefaultParagraphFont"/>
    <w:uiPriority w:val="22"/>
    <w:qFormat/>
    <w:rsid w:val="00EF44C5"/>
    <w:rPr>
      <w:b/>
      <w:bCs/>
    </w:rPr>
  </w:style>
  <w:style w:type="paragraph" w:customStyle="1" w:styleId="DefaultText2">
    <w:name w:val="Default Text:2"/>
    <w:basedOn w:val="Normal"/>
    <w:rsid w:val="00EF44C5"/>
    <w:rPr>
      <w:noProof/>
      <w:szCs w:val="20"/>
    </w:rPr>
  </w:style>
  <w:style w:type="character" w:customStyle="1" w:styleId="Bodytext">
    <w:name w:val="Body text_"/>
    <w:basedOn w:val="DefaultParagraphFont"/>
    <w:link w:val="BodyText1"/>
    <w:rsid w:val="00EF44C5"/>
    <w:rPr>
      <w:rFonts w:ascii="Tahoma" w:eastAsia="Tahoma" w:hAnsi="Tahoma" w:cs="Tahoma"/>
      <w:shd w:val="clear" w:color="auto" w:fill="FFFFFF"/>
    </w:rPr>
  </w:style>
  <w:style w:type="paragraph" w:customStyle="1" w:styleId="BodyText1">
    <w:name w:val="Body Text1"/>
    <w:basedOn w:val="Normal"/>
    <w:link w:val="Bodytext"/>
    <w:qFormat/>
    <w:rsid w:val="00EF44C5"/>
    <w:pPr>
      <w:widowControl w:val="0"/>
      <w:shd w:val="clear" w:color="auto" w:fill="FFFFFF"/>
    </w:pPr>
    <w:rPr>
      <w:rFonts w:ascii="Tahoma" w:eastAsia="Tahoma" w:hAnsi="Tahoma" w:cs="Tahoma"/>
      <w:sz w:val="22"/>
      <w:szCs w:val="22"/>
      <w:lang w:val="ro-RO"/>
    </w:rPr>
  </w:style>
  <w:style w:type="character" w:customStyle="1" w:styleId="Heading4">
    <w:name w:val="Heading #4_"/>
    <w:basedOn w:val="DefaultParagraphFont"/>
    <w:link w:val="Heading40"/>
    <w:rsid w:val="00EF44C5"/>
    <w:rPr>
      <w:rFonts w:ascii="Tahoma" w:eastAsia="Tahoma" w:hAnsi="Tahoma" w:cs="Tahoma"/>
      <w:b/>
      <w:bCs/>
      <w:u w:val="single"/>
      <w:shd w:val="clear" w:color="auto" w:fill="FFFFFF"/>
    </w:rPr>
  </w:style>
  <w:style w:type="paragraph" w:customStyle="1" w:styleId="Heading40">
    <w:name w:val="Heading #4"/>
    <w:basedOn w:val="Normal"/>
    <w:link w:val="Heading4"/>
    <w:rsid w:val="00EF44C5"/>
    <w:pPr>
      <w:widowControl w:val="0"/>
      <w:shd w:val="clear" w:color="auto" w:fill="FFFFFF"/>
      <w:ind w:firstLine="80"/>
      <w:outlineLvl w:val="3"/>
    </w:pPr>
    <w:rPr>
      <w:rFonts w:ascii="Tahoma" w:eastAsia="Tahoma" w:hAnsi="Tahoma" w:cs="Tahoma"/>
      <w:b/>
      <w:bCs/>
      <w:sz w:val="22"/>
      <w:szCs w:val="22"/>
      <w:u w:val="single"/>
      <w:lang w:val="ro-RO"/>
    </w:rPr>
  </w:style>
  <w:style w:type="paragraph" w:styleId="Title">
    <w:name w:val="Title"/>
    <w:basedOn w:val="Normal"/>
    <w:link w:val="TitleChar"/>
    <w:qFormat/>
    <w:rsid w:val="00EF44C5"/>
    <w:pPr>
      <w:jc w:val="center"/>
    </w:pPr>
    <w:rPr>
      <w:rFonts w:ascii="Arial" w:hAnsi="Arial"/>
      <w:b/>
      <w:i/>
      <w:szCs w:val="20"/>
      <w:u w:val="single"/>
      <w:lang w:val="en-GB"/>
    </w:rPr>
  </w:style>
  <w:style w:type="character" w:customStyle="1" w:styleId="TitleChar">
    <w:name w:val="Title Char"/>
    <w:basedOn w:val="DefaultParagraphFont"/>
    <w:link w:val="Title"/>
    <w:rsid w:val="00EF44C5"/>
    <w:rPr>
      <w:rFonts w:ascii="Arial" w:eastAsia="Times New Roman" w:hAnsi="Arial" w:cs="Times New Roman"/>
      <w:b/>
      <w:i/>
      <w:sz w:val="24"/>
      <w:szCs w:val="20"/>
      <w:u w:val="single"/>
      <w:lang w:val="en-GB"/>
    </w:rPr>
  </w:style>
  <w:style w:type="paragraph" w:styleId="BodyText0">
    <w:name w:val="Body Text"/>
    <w:basedOn w:val="Normal"/>
    <w:link w:val="BodyTextChar"/>
    <w:rsid w:val="0083698B"/>
    <w:pPr>
      <w:spacing w:after="120"/>
    </w:pPr>
  </w:style>
  <w:style w:type="character" w:customStyle="1" w:styleId="BodyTextChar">
    <w:name w:val="Body Text Char"/>
    <w:basedOn w:val="DefaultParagraphFont"/>
    <w:link w:val="BodyText0"/>
    <w:rsid w:val="0083698B"/>
    <w:rPr>
      <w:rFonts w:ascii="Times New Roman" w:eastAsia="Times New Roman" w:hAnsi="Times New Roman" w:cs="Times New Roman"/>
      <w:sz w:val="24"/>
      <w:szCs w:val="24"/>
    </w:rPr>
  </w:style>
  <w:style w:type="paragraph" w:styleId="BodyTextIndent">
    <w:name w:val="Body Text Indent"/>
    <w:basedOn w:val="Normal"/>
    <w:link w:val="BodyTextIndentChar"/>
    <w:unhideWhenUsed/>
    <w:rsid w:val="0083698B"/>
    <w:pPr>
      <w:spacing w:after="120"/>
      <w:ind w:left="360"/>
    </w:pPr>
    <w:rPr>
      <w:sz w:val="20"/>
      <w:szCs w:val="20"/>
      <w:lang w:eastAsia="ro-RO"/>
    </w:rPr>
  </w:style>
  <w:style w:type="character" w:customStyle="1" w:styleId="BodyTextIndentChar">
    <w:name w:val="Body Text Indent Char"/>
    <w:basedOn w:val="DefaultParagraphFont"/>
    <w:link w:val="BodyTextIndent"/>
    <w:rsid w:val="0083698B"/>
    <w:rPr>
      <w:rFonts w:ascii="Times New Roman" w:eastAsia="Times New Roman" w:hAnsi="Times New Roman" w:cs="Times New Roman"/>
      <w:sz w:val="20"/>
      <w:szCs w:val="20"/>
      <w:lang w:val="en-US" w:eastAsia="ro-RO"/>
    </w:rPr>
  </w:style>
  <w:style w:type="character" w:customStyle="1" w:styleId="diasuggestion">
    <w:name w:val="dia_suggestion"/>
    <w:basedOn w:val="DefaultParagraphFont"/>
    <w:rsid w:val="003E79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30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chizitii@dspmb.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8605D6-82C3-47E9-ADC7-408462F9CC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3499</Words>
  <Characters>19946</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Dspmb</dc:creator>
  <cp:lastModifiedBy>Oana Visan</cp:lastModifiedBy>
  <cp:revision>2</cp:revision>
  <cp:lastPrinted>2023-03-21T11:04:00Z</cp:lastPrinted>
  <dcterms:created xsi:type="dcterms:W3CDTF">2026-06-09T06:10:00Z</dcterms:created>
  <dcterms:modified xsi:type="dcterms:W3CDTF">2026-06-09T06:10:00Z</dcterms:modified>
</cp:coreProperties>
</file>